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15425200"/>
        <w:docPartObj>
          <w:docPartGallery w:val="Cover Pages"/>
          <w:docPartUnique/>
        </w:docPartObj>
      </w:sdtPr>
      <w:sdtEndPr/>
      <w:sdtContent>
        <w:p w14:paraId="07536D04" w14:textId="77777777" w:rsidR="00886C58" w:rsidRDefault="00D01AFC">
          <w:r>
            <w:rPr>
              <w:noProof/>
            </w:rPr>
            <mc:AlternateContent>
              <mc:Choice Requires="wpg">
                <w:drawing>
                  <wp:anchor distT="0" distB="0" distL="114300" distR="114300" simplePos="0" relativeHeight="251659264" behindDoc="1" locked="0" layoutInCell="1" allowOverlap="1" wp14:anchorId="2689DA51" wp14:editId="20595E09">
                    <wp:simplePos x="0" y="0"/>
                    <wp:positionH relativeFrom="page">
                      <wp:posOffset>457200</wp:posOffset>
                    </wp:positionH>
                    <wp:positionV relativeFrom="page">
                      <wp:posOffset>393700</wp:posOffset>
                    </wp:positionV>
                    <wp:extent cx="6858000" cy="9307830"/>
                    <wp:effectExtent l="0" t="0" r="0" b="7620"/>
                    <wp:wrapNone/>
                    <wp:docPr id="119" name="Group 119"/>
                    <wp:cNvGraphicFramePr/>
                    <a:graphic xmlns:a="http://schemas.openxmlformats.org/drawingml/2006/main">
                      <a:graphicData uri="http://schemas.microsoft.com/office/word/2010/wordprocessingGroup">
                        <wpg:wgp>
                          <wpg:cNvGrpSpPr/>
                          <wpg:grpSpPr>
                            <a:xfrm>
                              <a:off x="0" y="0"/>
                              <a:ext cx="6858000" cy="9307830"/>
                              <a:chOff x="0" y="1"/>
                              <a:chExt cx="6858000" cy="9270370"/>
                            </a:xfrm>
                          </wpg:grpSpPr>
                          <wps:wsp>
                            <wps:cNvPr id="121" name="Rectangle 121"/>
                            <wps:cNvSpPr/>
                            <wps:spPr>
                              <a:xfrm>
                                <a:off x="0" y="7696849"/>
                                <a:ext cx="6858000" cy="1573522"/>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808080" w:themeColor="background1" w:themeShade="80"/>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16B4F11" w14:textId="04988D63" w:rsidR="00886C58" w:rsidRPr="00D01AFC" w:rsidRDefault="00940970" w:rsidP="00870792">
                                      <w:pPr>
                                        <w:rPr>
                                          <w:color w:val="808080" w:themeColor="background1" w:themeShade="80"/>
                                        </w:rPr>
                                      </w:pPr>
                                      <w:r>
                                        <w:rPr>
                                          <w:color w:val="808080" w:themeColor="background1" w:themeShade="80"/>
                                        </w:rPr>
                                        <w:t>Media Contact:</w:t>
                                      </w:r>
                                    </w:p>
                                  </w:sdtContent>
                                </w:sdt>
                                <w:p w14:paraId="1CC53245" w14:textId="44D349C6" w:rsidR="00886C58" w:rsidRPr="00D01AFC" w:rsidRDefault="00CF7EE5" w:rsidP="00870792">
                                  <w:pPr>
                                    <w:rPr>
                                      <w:color w:val="808080" w:themeColor="background1" w:themeShade="80"/>
                                    </w:rPr>
                                  </w:pPr>
                                  <w:r>
                                    <w:rPr>
                                      <w:color w:val="808080" w:themeColor="background1" w:themeShade="80"/>
                                    </w:rPr>
                                    <w:t>Amanda</w:t>
                                  </w:r>
                                  <w:r w:rsidR="00870792" w:rsidRPr="00D01AFC">
                                    <w:rPr>
                                      <w:color w:val="808080" w:themeColor="background1" w:themeShade="80"/>
                                    </w:rPr>
                                    <w:t xml:space="preserve"> </w:t>
                                  </w:r>
                                  <w:r>
                                    <w:rPr>
                                      <w:color w:val="808080" w:themeColor="background1" w:themeShade="80"/>
                                    </w:rPr>
                                    <w:t>Cantor</w:t>
                                  </w:r>
                                  <w:r w:rsidR="00870792" w:rsidRPr="00D01AFC">
                                    <w:rPr>
                                      <w:color w:val="808080" w:themeColor="background1" w:themeShade="80"/>
                                    </w:rPr>
                                    <w:t>, Communication</w:t>
                                  </w:r>
                                  <w:r w:rsidR="000008FA">
                                    <w:rPr>
                                      <w:color w:val="808080" w:themeColor="background1" w:themeShade="80"/>
                                    </w:rPr>
                                    <w:t xml:space="preserve">s </w:t>
                                  </w:r>
                                  <w:r w:rsidR="00870792" w:rsidRPr="00D01AFC">
                                    <w:rPr>
                                      <w:color w:val="808080" w:themeColor="background1" w:themeShade="80"/>
                                    </w:rPr>
                                    <w:t>Manager, PGA TOUR</w:t>
                                  </w:r>
                                  <w:r w:rsidR="00D01AFC">
                                    <w:rPr>
                                      <w:color w:val="808080" w:themeColor="background1" w:themeShade="80"/>
                                    </w:rPr>
                                    <w:t>,</w:t>
                                  </w:r>
                                  <w:r w:rsidR="00870792" w:rsidRPr="00D01AFC">
                                    <w:rPr>
                                      <w:color w:val="808080" w:themeColor="background1" w:themeShade="80"/>
                                    </w:rPr>
                                    <w:t xml:space="preserve"> </w:t>
                                  </w:r>
                                  <w:r>
                                    <w:rPr>
                                      <w:color w:val="808080" w:themeColor="background1" w:themeShade="80"/>
                                    </w:rPr>
                                    <w:t>amandacantor</w:t>
                                  </w:r>
                                  <w:r w:rsidR="00870792" w:rsidRPr="00D01AFC">
                                    <w:rPr>
                                      <w:color w:val="808080" w:themeColor="background1" w:themeShade="80"/>
                                    </w:rPr>
                                    <w:t>@pgatourhq.com</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1"/>
                                <a:ext cx="6858000" cy="7178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A8A2B" w14:textId="7245E35A" w:rsidR="00886C58" w:rsidRPr="00D01AFC" w:rsidRDefault="00886C58">
                                  <w:pPr>
                                    <w:pStyle w:val="NoSpacing"/>
                                    <w:spacing w:before="240"/>
                                    <w:rPr>
                                      <w:color w:val="632E62"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89DA51" id="Group 119" o:spid="_x0000_s1026" style="position:absolute;margin-left:36pt;margin-top:31pt;width:540pt;height:732.9pt;z-index:-251657216;mso-position-horizontal-relative:page;mso-position-vertical-relative:page" coordorigin="" coordsize="68580,9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">
                    <v:rect id="Rectangle 121" o:spid="_x0000_s1027" style="position:absolute;top:76968;width:68580;height:1573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" fillcolor="#d4cad6 [2894]" stroked="f" strokeweight="1pt">
                      <v:textbox inset="36pt,14.4pt,36pt,36pt">
                        <w:txbxContent>
                          <w:sdt>
                            <w:sdtPr>
                              <w:rPr>
                                <w:color w:val="808080" w:themeColor="background1" w:themeShade="80"/>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16B4F11" w14:textId="04988D63" w:rsidR="00886C58" w:rsidRPr="00D01AFC" w:rsidRDefault="00940970" w:rsidP="00870792">
                                <w:pPr>
                                  <w:rPr>
                                    <w:color w:val="808080" w:themeColor="background1" w:themeShade="80"/>
                                  </w:rPr>
                                </w:pPr>
                                <w:r>
                                  <w:rPr>
                                    <w:color w:val="808080" w:themeColor="background1" w:themeShade="80"/>
                                  </w:rPr>
                                  <w:t>Media Contact:</w:t>
                                </w:r>
                              </w:p>
                            </w:sdtContent>
                          </w:sdt>
                          <w:p w14:paraId="1CC53245" w14:textId="44D349C6" w:rsidR="00886C58" w:rsidRPr="00D01AFC" w:rsidRDefault="00CF7EE5" w:rsidP="00870792">
                            <w:pPr>
                              <w:rPr>
                                <w:color w:val="808080" w:themeColor="background1" w:themeShade="80"/>
                              </w:rPr>
                            </w:pPr>
                            <w:r>
                              <w:rPr>
                                <w:color w:val="808080" w:themeColor="background1" w:themeShade="80"/>
                              </w:rPr>
                              <w:t>Amanda</w:t>
                            </w:r>
                            <w:r w:rsidR="00870792" w:rsidRPr="00D01AFC">
                              <w:rPr>
                                <w:color w:val="808080" w:themeColor="background1" w:themeShade="80"/>
                              </w:rPr>
                              <w:t xml:space="preserve"> </w:t>
                            </w:r>
                            <w:r>
                              <w:rPr>
                                <w:color w:val="808080" w:themeColor="background1" w:themeShade="80"/>
                              </w:rPr>
                              <w:t>Cantor</w:t>
                            </w:r>
                            <w:r w:rsidR="00870792" w:rsidRPr="00D01AFC">
                              <w:rPr>
                                <w:color w:val="808080" w:themeColor="background1" w:themeShade="80"/>
                              </w:rPr>
                              <w:t>, Communication</w:t>
                            </w:r>
                            <w:r w:rsidR="000008FA">
                              <w:rPr>
                                <w:color w:val="808080" w:themeColor="background1" w:themeShade="80"/>
                              </w:rPr>
                              <w:t xml:space="preserve">s </w:t>
                            </w:r>
                            <w:r w:rsidR="00870792" w:rsidRPr="00D01AFC">
                              <w:rPr>
                                <w:color w:val="808080" w:themeColor="background1" w:themeShade="80"/>
                              </w:rPr>
                              <w:t>Manager, PGA TOUR</w:t>
                            </w:r>
                            <w:r w:rsidR="00D01AFC">
                              <w:rPr>
                                <w:color w:val="808080" w:themeColor="background1" w:themeShade="80"/>
                              </w:rPr>
                              <w:t>,</w:t>
                            </w:r>
                            <w:r w:rsidR="00870792" w:rsidRPr="00D01AFC">
                              <w:rPr>
                                <w:color w:val="808080" w:themeColor="background1" w:themeShade="80"/>
                              </w:rPr>
                              <w:t xml:space="preserve"> </w:t>
                            </w:r>
                            <w:r>
                              <w:rPr>
                                <w:color w:val="808080" w:themeColor="background1" w:themeShade="80"/>
                              </w:rPr>
                              <w:t>amandacantor</w:t>
                            </w:r>
                            <w:r w:rsidR="00870792" w:rsidRPr="00D01AFC">
                              <w:rPr>
                                <w:color w:val="808080" w:themeColor="background1" w:themeShade="80"/>
                              </w:rPr>
                              <w:t>@pgatourhq.com</w:t>
                            </w:r>
                          </w:p>
                        </w:txbxContent>
                      </v:textbox>
                    </v:rect>
                    <v:shapetype id="_x0000_t202" coordsize="21600,21600" o:spt="202" path="m,l,21600r21600,l21600,xe">
                      <v:stroke joinstyle="miter"/>
                      <v:path gradientshapeok="t" o:connecttype="rect"/>
                    </v:shapetype>
                    <v:shape id="Text Box 122" o:spid="_x0000_s1028" type="#_x0000_t202" style="position:absolute;width:68580;height:71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58BA8A2B" w14:textId="7245E35A" w:rsidR="00886C58" w:rsidRPr="00D01AFC" w:rsidRDefault="00886C58">
                            <w:pPr>
                              <w:pStyle w:val="NoSpacing"/>
                              <w:spacing w:before="240"/>
                              <w:rPr>
                                <w:color w:val="632E62" w:themeColor="text2"/>
                                <w:sz w:val="36"/>
                                <w:szCs w:val="36"/>
                              </w:rPr>
                            </w:pPr>
                          </w:p>
                        </w:txbxContent>
                      </v:textbox>
                    </v:shape>
                    <w10:wrap anchorx="page" anchory="page"/>
                  </v:group>
                </w:pict>
              </mc:Fallback>
            </mc:AlternateContent>
          </w:r>
          <w:r w:rsidR="00870792">
            <w:rPr>
              <w:noProof/>
            </w:rPr>
            <w:drawing>
              <wp:inline distT="0" distB="0" distL="0" distR="0" wp14:anchorId="56509414" wp14:editId="705CD62F">
                <wp:extent cx="2175885" cy="1819656"/>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75885" cy="1819656"/>
                        </a:xfrm>
                        <a:prstGeom prst="rect">
                          <a:avLst/>
                        </a:prstGeom>
                      </pic:spPr>
                    </pic:pic>
                  </a:graphicData>
                </a:graphic>
              </wp:inline>
            </w:drawing>
          </w:r>
        </w:p>
        <w:p w14:paraId="206E8B4B" w14:textId="77777777" w:rsidR="00D01AFC" w:rsidRDefault="00D01AFC"/>
        <w:p w14:paraId="4A8B6ADE" w14:textId="1149B901" w:rsidR="00D01AFC" w:rsidRDefault="00D01AFC"/>
        <w:p w14:paraId="5F2F0005" w14:textId="77777777" w:rsidR="00D01AFC" w:rsidRDefault="00D01AFC"/>
        <w:sdt>
          <w:sdtPr>
            <w:rPr>
              <w:rFonts w:ascii="Century Gothic" w:eastAsiaTheme="majorEastAsia" w:hAnsi="Century Gothic"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9868573" w14:textId="77777777" w:rsidR="00D01AFC" w:rsidRPr="00FB2240" w:rsidRDefault="00D01AFC" w:rsidP="00D01AFC">
              <w:pPr>
                <w:pStyle w:val="NoSpacing"/>
                <w:pBdr>
                  <w:bottom w:val="single" w:sz="6" w:space="31" w:color="7F7F7F" w:themeColor="text1" w:themeTint="80"/>
                </w:pBdr>
                <w:rPr>
                  <w:rFonts w:ascii="Century Gothic" w:eastAsiaTheme="majorEastAsia" w:hAnsi="Century Gothic" w:cstheme="majorBidi"/>
                  <w:color w:val="595959" w:themeColor="text1" w:themeTint="A6"/>
                  <w:sz w:val="108"/>
                  <w:szCs w:val="108"/>
                </w:rPr>
              </w:pPr>
              <w:r w:rsidRPr="00FB2240">
                <w:rPr>
                  <w:rFonts w:ascii="Century Gothic" w:eastAsiaTheme="majorEastAsia" w:hAnsi="Century Gothic" w:cstheme="majorBidi"/>
                  <w:color w:val="595959" w:themeColor="text1" w:themeTint="A6"/>
                  <w:sz w:val="108"/>
                  <w:szCs w:val="108"/>
                </w:rPr>
                <w:t>FedEx St. Jude Championship</w:t>
              </w:r>
            </w:p>
          </w:sdtContent>
        </w:sdt>
        <w:p w14:paraId="637FAA85" w14:textId="77777777" w:rsidR="00D01AFC" w:rsidRDefault="00D01AFC"/>
        <w:sdt>
          <w:sdtPr>
            <w:rPr>
              <w:color w:val="632E6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D5050E1" w14:textId="7774412E" w:rsidR="00ED659A" w:rsidRDefault="00940970" w:rsidP="00ED659A">
              <w:pPr>
                <w:pStyle w:val="NoSpacing"/>
                <w:spacing w:before="240"/>
                <w:rPr>
                  <w:color w:val="632E62" w:themeColor="text2"/>
                  <w:sz w:val="36"/>
                  <w:szCs w:val="36"/>
                </w:rPr>
              </w:pPr>
              <w:r>
                <w:rPr>
                  <w:color w:val="632E62" w:themeColor="text2"/>
                  <w:sz w:val="36"/>
                  <w:szCs w:val="36"/>
                </w:rPr>
                <w:t>202</w:t>
              </w:r>
              <w:r w:rsidR="00CF7EE5">
                <w:rPr>
                  <w:color w:val="632E62" w:themeColor="text2"/>
                  <w:sz w:val="36"/>
                  <w:szCs w:val="36"/>
                </w:rPr>
                <w:t>4</w:t>
              </w:r>
              <w:r>
                <w:rPr>
                  <w:color w:val="632E62" w:themeColor="text2"/>
                  <w:sz w:val="36"/>
                  <w:szCs w:val="36"/>
                </w:rPr>
                <w:t xml:space="preserve"> Story Ideas Deck</w:t>
              </w:r>
            </w:p>
          </w:sdtContent>
        </w:sdt>
        <w:p w14:paraId="0B7DBA48" w14:textId="77777777" w:rsidR="00D01AFC" w:rsidRDefault="00D01AFC"/>
        <w:p w14:paraId="0DEE23E6" w14:textId="77777777" w:rsidR="00D01AFC" w:rsidRDefault="00D01AFC"/>
        <w:p w14:paraId="56637599" w14:textId="77777777" w:rsidR="00D01AFC" w:rsidRDefault="00D01AFC"/>
        <w:p w14:paraId="53BF21AA" w14:textId="77777777" w:rsidR="00D01AFC" w:rsidRDefault="00D01AFC"/>
        <w:p w14:paraId="2CA502DB" w14:textId="40A34C9E" w:rsidR="00886C58" w:rsidRDefault="00886C58">
          <w:pPr>
            <w:rPr>
              <w:caps/>
              <w:color w:val="FFFFFF" w:themeColor="background1"/>
              <w:spacing w:val="15"/>
              <w:sz w:val="22"/>
              <w:szCs w:val="22"/>
            </w:rPr>
          </w:pPr>
          <w:r>
            <w:br w:type="page"/>
          </w:r>
        </w:p>
      </w:sdtContent>
    </w:sdt>
    <w:p w14:paraId="73815682" w14:textId="716AE375" w:rsidR="005824B1" w:rsidRDefault="00227527" w:rsidP="008670C0">
      <w:pPr>
        <w:pStyle w:val="Heading1"/>
      </w:pPr>
      <w:r>
        <w:lastRenderedPageBreak/>
        <w:t>General Information</w:t>
      </w:r>
    </w:p>
    <w:p w14:paraId="64C963C7" w14:textId="0530F7A9" w:rsidR="00227527" w:rsidRDefault="00227527" w:rsidP="00573B24">
      <w:pPr>
        <w:spacing w:before="0" w:after="0" w:line="240" w:lineRule="auto"/>
      </w:pPr>
    </w:p>
    <w:p w14:paraId="4299CFCF" w14:textId="4FD5A6FB" w:rsidR="00227527" w:rsidRDefault="00227527" w:rsidP="00573B24">
      <w:pPr>
        <w:spacing w:before="0" w:after="0" w:line="240" w:lineRule="auto"/>
      </w:pPr>
      <w:r w:rsidRPr="0091601C">
        <w:rPr>
          <w:u w:val="single"/>
        </w:rPr>
        <w:t>D</w:t>
      </w:r>
      <w:r w:rsidR="00CA113C">
        <w:rPr>
          <w:u w:val="single"/>
        </w:rPr>
        <w:t>ATE</w:t>
      </w:r>
      <w:r>
        <w:tab/>
      </w:r>
      <w:r>
        <w:tab/>
      </w:r>
      <w:r>
        <w:tab/>
      </w:r>
      <w:r w:rsidR="00573B24">
        <w:tab/>
      </w:r>
      <w:r>
        <w:t xml:space="preserve">August </w:t>
      </w:r>
      <w:r w:rsidR="00167B3B">
        <w:t>14</w:t>
      </w:r>
      <w:r>
        <w:t>-</w:t>
      </w:r>
      <w:r w:rsidR="00167B3B">
        <w:t>18</w:t>
      </w:r>
      <w:r>
        <w:t>, 202</w:t>
      </w:r>
      <w:r w:rsidR="00167B3B">
        <w:t>4</w:t>
      </w:r>
    </w:p>
    <w:p w14:paraId="49AA6F81" w14:textId="77777777" w:rsidR="00573B24" w:rsidRDefault="00573B24" w:rsidP="00573B24">
      <w:pPr>
        <w:spacing w:before="0" w:after="0" w:line="240" w:lineRule="auto"/>
      </w:pPr>
    </w:p>
    <w:p w14:paraId="0AFCAC10" w14:textId="7364D8BF" w:rsidR="00227527" w:rsidRDefault="00227527" w:rsidP="00573B24">
      <w:pPr>
        <w:spacing w:before="0" w:after="0" w:line="240" w:lineRule="auto"/>
      </w:pPr>
      <w:r w:rsidRPr="0091601C">
        <w:rPr>
          <w:u w:val="single"/>
        </w:rPr>
        <w:t>L</w:t>
      </w:r>
      <w:r w:rsidR="00CA113C">
        <w:rPr>
          <w:u w:val="single"/>
        </w:rPr>
        <w:t>OCATION</w:t>
      </w:r>
      <w:r>
        <w:tab/>
      </w:r>
      <w:r>
        <w:tab/>
      </w:r>
      <w:r>
        <w:tab/>
        <w:t>TPC Southwind</w:t>
      </w:r>
    </w:p>
    <w:p w14:paraId="26609EDE" w14:textId="31F1C7AF" w:rsidR="00227527" w:rsidRDefault="00227527" w:rsidP="00573B24">
      <w:pPr>
        <w:spacing w:before="0" w:after="0" w:line="240" w:lineRule="auto"/>
      </w:pPr>
      <w:r>
        <w:tab/>
      </w:r>
      <w:r>
        <w:tab/>
      </w:r>
      <w:r w:rsidR="00573B24">
        <w:tab/>
      </w:r>
      <w:r>
        <w:tab/>
      </w:r>
      <w:r w:rsidR="00573B24">
        <w:t>Memphis, Tennessee</w:t>
      </w:r>
    </w:p>
    <w:p w14:paraId="3AB54DF0" w14:textId="587BD51D" w:rsidR="00573B24" w:rsidRDefault="00573B24" w:rsidP="00573B24">
      <w:pPr>
        <w:spacing w:before="0" w:after="0" w:line="240" w:lineRule="auto"/>
      </w:pPr>
    </w:p>
    <w:p w14:paraId="21ABAD14" w14:textId="63D166E2" w:rsidR="00573B24" w:rsidRDefault="00CA113C" w:rsidP="00573B24">
      <w:pPr>
        <w:spacing w:before="0" w:after="0" w:line="240" w:lineRule="auto"/>
      </w:pPr>
      <w:r w:rsidRPr="00CA113C">
        <w:rPr>
          <w:u w:val="single"/>
        </w:rPr>
        <w:t>ARCHITECT</w:t>
      </w:r>
      <w:r w:rsidR="00573B24">
        <w:t xml:space="preserve"> </w:t>
      </w:r>
      <w:r w:rsidR="00573B24">
        <w:tab/>
      </w:r>
      <w:r w:rsidR="00573B24">
        <w:tab/>
      </w:r>
      <w:r>
        <w:tab/>
      </w:r>
      <w:r w:rsidR="005731A3">
        <w:t xml:space="preserve">Ron Prichard (1988) with Hubert Green, Fuzzy Zoeller as consultants </w:t>
      </w:r>
    </w:p>
    <w:p w14:paraId="004686C8" w14:textId="2CAD4767" w:rsidR="00573B24" w:rsidRDefault="00573B24" w:rsidP="00573B24">
      <w:pPr>
        <w:spacing w:before="0" w:after="0" w:line="240" w:lineRule="auto"/>
      </w:pPr>
    </w:p>
    <w:p w14:paraId="54E6DA64" w14:textId="54C41F2A" w:rsidR="00573B24" w:rsidRDefault="00CA113C" w:rsidP="00573B24">
      <w:pPr>
        <w:spacing w:before="0" w:after="0" w:line="240" w:lineRule="auto"/>
      </w:pPr>
      <w:r>
        <w:rPr>
          <w:u w:val="single"/>
        </w:rPr>
        <w:t>PAR/YARDAGE</w:t>
      </w:r>
      <w:r w:rsidR="00573B24">
        <w:tab/>
      </w:r>
      <w:r w:rsidR="00573B24">
        <w:tab/>
      </w:r>
      <w:r w:rsidR="00573B24">
        <w:tab/>
      </w:r>
      <w:r w:rsidR="005731A3" w:rsidRPr="00037D0F">
        <w:t>35-35 – 70/7,2</w:t>
      </w:r>
      <w:r w:rsidR="00A1752A" w:rsidRPr="00037D0F">
        <w:t>4</w:t>
      </w:r>
      <w:r w:rsidR="005731A3" w:rsidRPr="00037D0F">
        <w:t xml:space="preserve">3 </w:t>
      </w:r>
      <w:proofErr w:type="gramStart"/>
      <w:r w:rsidR="005731A3" w:rsidRPr="00037D0F">
        <w:t>yards</w:t>
      </w:r>
      <w:proofErr w:type="gramEnd"/>
    </w:p>
    <w:p w14:paraId="567470C8" w14:textId="77777777" w:rsidR="00573B24" w:rsidRDefault="00573B24" w:rsidP="00573B24">
      <w:pPr>
        <w:spacing w:before="0" w:after="0" w:line="240" w:lineRule="auto"/>
      </w:pPr>
    </w:p>
    <w:p w14:paraId="0E98FC5C" w14:textId="17635BC6" w:rsidR="00573B24" w:rsidRDefault="00CA113C" w:rsidP="00573B24">
      <w:pPr>
        <w:spacing w:before="0" w:after="0" w:line="240" w:lineRule="auto"/>
      </w:pPr>
      <w:r>
        <w:rPr>
          <w:u w:val="single"/>
        </w:rPr>
        <w:t>DEFENDING CHAMPION</w:t>
      </w:r>
      <w:r w:rsidR="00573B24">
        <w:tab/>
      </w:r>
      <w:r w:rsidR="00573B24">
        <w:tab/>
      </w:r>
      <w:r w:rsidR="00DD5602">
        <w:t>Lucas Glover</w:t>
      </w:r>
      <w:r w:rsidR="00FE3225">
        <w:t>, 265</w:t>
      </w:r>
      <w:r w:rsidR="00653654">
        <w:t xml:space="preserve"> (-</w:t>
      </w:r>
      <w:r w:rsidR="00FE3225">
        <w:t>15</w:t>
      </w:r>
      <w:r w:rsidR="00653654">
        <w:t xml:space="preserve">) </w:t>
      </w:r>
    </w:p>
    <w:p w14:paraId="0F406DFC" w14:textId="35C81438" w:rsidR="00573B24" w:rsidRDefault="00573B24" w:rsidP="00573B24">
      <w:pPr>
        <w:spacing w:before="0" w:after="0" w:line="240" w:lineRule="auto"/>
      </w:pPr>
    </w:p>
    <w:p w14:paraId="26D2AB31" w14:textId="47AA561D" w:rsidR="00365D69" w:rsidRDefault="00CA113C" w:rsidP="00194A1E">
      <w:pPr>
        <w:spacing w:before="0" w:after="0" w:line="240" w:lineRule="auto"/>
      </w:pPr>
      <w:r>
        <w:rPr>
          <w:u w:val="single"/>
        </w:rPr>
        <w:t>FORMAT</w:t>
      </w:r>
      <w:r w:rsidR="00573B24">
        <w:tab/>
      </w:r>
      <w:r w:rsidR="00573B24">
        <w:tab/>
      </w:r>
      <w:r w:rsidR="00573B24">
        <w:tab/>
      </w:r>
      <w:r w:rsidR="00573B24">
        <w:tab/>
      </w:r>
      <w:r w:rsidR="00194A1E">
        <w:t>Four-day, 72-hole stroke-play competition</w:t>
      </w:r>
      <w:r w:rsidR="001C547D">
        <w:t xml:space="preserve">; no </w:t>
      </w:r>
      <w:proofErr w:type="gramStart"/>
      <w:r w:rsidR="001C547D">
        <w:t>cut</w:t>
      </w:r>
      <w:proofErr w:type="gramEnd"/>
    </w:p>
    <w:p w14:paraId="053FACE5" w14:textId="76D8714E" w:rsidR="00573B24" w:rsidRDefault="00573B24" w:rsidP="00573B24">
      <w:pPr>
        <w:spacing w:before="0" w:after="0" w:line="240" w:lineRule="auto"/>
      </w:pPr>
    </w:p>
    <w:p w14:paraId="687FAC4D" w14:textId="0E9A04B2" w:rsidR="00573B24" w:rsidRDefault="00CA113C" w:rsidP="00573B24">
      <w:pPr>
        <w:spacing w:before="0" w:after="0" w:line="240" w:lineRule="auto"/>
      </w:pPr>
      <w:r>
        <w:rPr>
          <w:u w:val="single"/>
        </w:rPr>
        <w:t>PURSE</w:t>
      </w:r>
      <w:r w:rsidR="00573B24">
        <w:tab/>
      </w:r>
      <w:r w:rsidR="00573B24">
        <w:tab/>
      </w:r>
      <w:r w:rsidR="00573B24">
        <w:tab/>
      </w:r>
      <w:r w:rsidR="00573B24">
        <w:tab/>
      </w:r>
      <w:r w:rsidR="00541B73">
        <w:t>$</w:t>
      </w:r>
      <w:r w:rsidR="001301D4">
        <w:t>20</w:t>
      </w:r>
      <w:r w:rsidR="00541B73">
        <w:t xml:space="preserve"> million</w:t>
      </w:r>
      <w:r w:rsidR="004851D6">
        <w:t xml:space="preserve"> </w:t>
      </w:r>
    </w:p>
    <w:p w14:paraId="2713E834" w14:textId="41BFEC48" w:rsidR="00573B24" w:rsidRDefault="00573B24" w:rsidP="00573B24">
      <w:pPr>
        <w:spacing w:before="0" w:after="0" w:line="240" w:lineRule="auto"/>
      </w:pPr>
    </w:p>
    <w:p w14:paraId="7AD85461" w14:textId="384C0EBC" w:rsidR="00573B24" w:rsidRDefault="00CA113C" w:rsidP="005132C0">
      <w:pPr>
        <w:spacing w:before="0" w:after="0" w:line="240" w:lineRule="auto"/>
        <w:ind w:left="2880" w:hanging="2880"/>
      </w:pPr>
      <w:r>
        <w:rPr>
          <w:u w:val="single"/>
        </w:rPr>
        <w:t>TICKETS</w:t>
      </w:r>
      <w:r w:rsidR="00573B24">
        <w:tab/>
      </w:r>
      <w:r w:rsidR="00D7569D">
        <w:t xml:space="preserve">Tickets to the FedEx St. Jude Championship </w:t>
      </w:r>
      <w:r w:rsidR="005132C0">
        <w:t xml:space="preserve">are available at </w:t>
      </w:r>
      <w:hyperlink r:id="rId9" w:history="1">
        <w:r w:rsidR="00333D9B" w:rsidRPr="00333D9B">
          <w:rPr>
            <w:rStyle w:val="Hyperlink"/>
          </w:rPr>
          <w:t>fedexchampionship.com/tickets</w:t>
        </w:r>
      </w:hyperlink>
      <w:r w:rsidR="00333D9B">
        <w:t xml:space="preserve"> </w:t>
      </w:r>
    </w:p>
    <w:p w14:paraId="3022F2BC" w14:textId="47C6ED23" w:rsidR="00573B24" w:rsidRDefault="00573B24" w:rsidP="00573B24">
      <w:pPr>
        <w:spacing w:before="0" w:after="0" w:line="240" w:lineRule="auto"/>
      </w:pPr>
    </w:p>
    <w:p w14:paraId="3F92A1B8" w14:textId="72BAAC0F" w:rsidR="00573B24" w:rsidRDefault="00CA113C" w:rsidP="00944BB2">
      <w:pPr>
        <w:spacing w:before="0" w:after="0" w:line="240" w:lineRule="auto"/>
        <w:ind w:left="2880" w:hanging="2880"/>
      </w:pPr>
      <w:r w:rsidRPr="00CE5D99">
        <w:rPr>
          <w:u w:val="single"/>
        </w:rPr>
        <w:t>TELEVISION</w:t>
      </w:r>
      <w:r w:rsidR="00573B24">
        <w:tab/>
      </w:r>
      <w:r w:rsidR="008C43AA" w:rsidRPr="003670AB">
        <w:rPr>
          <w:color w:val="000000" w:themeColor="text1"/>
        </w:rPr>
        <w:t xml:space="preserve">Showcasing the biggest moments in the sport with history and legacy on the line, the PGA TOUR has long-term domestic distribution partnerships for broadcast coverage on CBS, NBC and Golf Channel and video streaming service on ESPN+. Internationally, PGA TOUR coverage is available across 200+ countries and territories in </w:t>
      </w:r>
      <w:r w:rsidR="008C43AA">
        <w:rPr>
          <w:color w:val="000000" w:themeColor="text1"/>
        </w:rPr>
        <w:t>30</w:t>
      </w:r>
      <w:r w:rsidR="008C43AA" w:rsidRPr="003670AB">
        <w:rPr>
          <w:color w:val="000000" w:themeColor="text1"/>
        </w:rPr>
        <w:t xml:space="preserve"> languages via 44 broadcast and digital partners.</w:t>
      </w:r>
    </w:p>
    <w:p w14:paraId="1BD8EF52" w14:textId="6C61CE8A" w:rsidR="00080CA1" w:rsidRDefault="00080CA1" w:rsidP="00944BB2">
      <w:pPr>
        <w:spacing w:before="0" w:after="0" w:line="240" w:lineRule="auto"/>
        <w:ind w:left="2880" w:hanging="2880"/>
      </w:pPr>
    </w:p>
    <w:p w14:paraId="7F3D7559" w14:textId="46DC128D" w:rsidR="00080CA1" w:rsidRDefault="00080CA1" w:rsidP="00944BB2">
      <w:pPr>
        <w:spacing w:before="0" w:after="0" w:line="240" w:lineRule="auto"/>
        <w:ind w:left="2880" w:hanging="2880"/>
      </w:pPr>
      <w:r>
        <w:tab/>
      </w:r>
      <w:r>
        <w:rPr>
          <w:b/>
          <w:bCs/>
        </w:rPr>
        <w:t>Thursday, Aug. 1</w:t>
      </w:r>
      <w:r w:rsidR="003B01EA">
        <w:rPr>
          <w:b/>
          <w:bCs/>
        </w:rPr>
        <w:t>5</w:t>
      </w:r>
      <w:r>
        <w:tab/>
      </w:r>
      <w:r w:rsidR="00037D0F">
        <w:t>1</w:t>
      </w:r>
      <w:r w:rsidR="00C7018F">
        <w:t>-</w:t>
      </w:r>
      <w:r w:rsidR="00037D0F">
        <w:t>5</w:t>
      </w:r>
      <w:r w:rsidR="00C7018F">
        <w:t xml:space="preserve"> p.m.</w:t>
      </w:r>
      <w:r>
        <w:tab/>
      </w:r>
      <w:r>
        <w:tab/>
        <w:t xml:space="preserve">GOLF Channel </w:t>
      </w:r>
    </w:p>
    <w:p w14:paraId="163037D3" w14:textId="77777777" w:rsidR="00067886" w:rsidRDefault="00080CA1" w:rsidP="00944BB2">
      <w:pPr>
        <w:spacing w:before="0" w:after="0" w:line="240" w:lineRule="auto"/>
        <w:ind w:left="2880" w:hanging="2880"/>
        <w:rPr>
          <w:b/>
          <w:bCs/>
        </w:rPr>
      </w:pPr>
      <w:r>
        <w:rPr>
          <w:b/>
          <w:bCs/>
        </w:rPr>
        <w:tab/>
      </w:r>
    </w:p>
    <w:p w14:paraId="72B73CD1" w14:textId="0C478248" w:rsidR="00080CA1" w:rsidRDefault="00080CA1" w:rsidP="00067886">
      <w:pPr>
        <w:spacing w:before="0" w:after="0" w:line="240" w:lineRule="auto"/>
        <w:ind w:left="2880"/>
        <w:rPr>
          <w:bCs/>
        </w:rPr>
      </w:pPr>
      <w:r>
        <w:rPr>
          <w:b/>
        </w:rPr>
        <w:t>Friday, Aug. 1</w:t>
      </w:r>
      <w:r w:rsidR="003B01EA">
        <w:rPr>
          <w:b/>
        </w:rPr>
        <w:t>6</w:t>
      </w:r>
      <w:r>
        <w:rPr>
          <w:b/>
        </w:rPr>
        <w:tab/>
      </w:r>
      <w:r>
        <w:rPr>
          <w:b/>
        </w:rPr>
        <w:tab/>
      </w:r>
      <w:r w:rsidR="00037D0F">
        <w:rPr>
          <w:bCs/>
        </w:rPr>
        <w:t>1</w:t>
      </w:r>
      <w:r w:rsidR="00067886">
        <w:rPr>
          <w:bCs/>
        </w:rPr>
        <w:t>-</w:t>
      </w:r>
      <w:r w:rsidR="00037D0F">
        <w:rPr>
          <w:bCs/>
        </w:rPr>
        <w:t>5</w:t>
      </w:r>
      <w:r w:rsidR="00067886">
        <w:rPr>
          <w:bCs/>
        </w:rPr>
        <w:t xml:space="preserve"> p.m.</w:t>
      </w:r>
      <w:r>
        <w:rPr>
          <w:bCs/>
        </w:rPr>
        <w:tab/>
      </w:r>
      <w:r>
        <w:rPr>
          <w:bCs/>
        </w:rPr>
        <w:tab/>
        <w:t xml:space="preserve">GOLF Channel </w:t>
      </w:r>
    </w:p>
    <w:p w14:paraId="1ABCA8F3" w14:textId="77777777" w:rsidR="00067886" w:rsidRDefault="00080CA1" w:rsidP="00944BB2">
      <w:pPr>
        <w:spacing w:before="0" w:after="0" w:line="240" w:lineRule="auto"/>
        <w:ind w:left="2880" w:hanging="2880"/>
        <w:rPr>
          <w:b/>
        </w:rPr>
      </w:pPr>
      <w:r>
        <w:rPr>
          <w:b/>
        </w:rPr>
        <w:tab/>
      </w:r>
    </w:p>
    <w:p w14:paraId="7B190497" w14:textId="5B635EA5" w:rsidR="00080CA1" w:rsidRDefault="00080CA1" w:rsidP="00067886">
      <w:pPr>
        <w:spacing w:before="0" w:after="0" w:line="240" w:lineRule="auto"/>
        <w:ind w:left="2880"/>
        <w:rPr>
          <w:bCs/>
        </w:rPr>
      </w:pPr>
      <w:r>
        <w:rPr>
          <w:b/>
        </w:rPr>
        <w:t>Saturday, Aug. 1</w:t>
      </w:r>
      <w:r w:rsidR="003B01EA">
        <w:rPr>
          <w:b/>
        </w:rPr>
        <w:t>7</w:t>
      </w:r>
      <w:r>
        <w:rPr>
          <w:b/>
        </w:rPr>
        <w:tab/>
      </w:r>
      <w:r w:rsidR="00067886">
        <w:rPr>
          <w:bCs/>
        </w:rPr>
        <w:t>1</w:t>
      </w:r>
      <w:r w:rsidR="00DE4957">
        <w:rPr>
          <w:bCs/>
        </w:rPr>
        <w:t>2</w:t>
      </w:r>
      <w:r w:rsidR="00067886">
        <w:rPr>
          <w:bCs/>
        </w:rPr>
        <w:t>-</w:t>
      </w:r>
      <w:r w:rsidR="00DE4957">
        <w:rPr>
          <w:bCs/>
        </w:rPr>
        <w:t>2</w:t>
      </w:r>
      <w:r w:rsidR="00067886">
        <w:rPr>
          <w:bCs/>
        </w:rPr>
        <w:t xml:space="preserve"> p.m.</w:t>
      </w:r>
      <w:r>
        <w:rPr>
          <w:bCs/>
        </w:rPr>
        <w:tab/>
        <w:t>GOLF Channel</w:t>
      </w:r>
    </w:p>
    <w:p w14:paraId="3F5CE250" w14:textId="3CBB7407" w:rsidR="00080CA1" w:rsidRDefault="00080CA1" w:rsidP="00944BB2">
      <w:pPr>
        <w:spacing w:before="0" w:after="0" w:line="240" w:lineRule="auto"/>
        <w:ind w:left="2880" w:hanging="2880"/>
        <w:rPr>
          <w:bCs/>
        </w:rPr>
      </w:pPr>
      <w:r>
        <w:rPr>
          <w:b/>
        </w:rPr>
        <w:tab/>
      </w:r>
      <w:r>
        <w:rPr>
          <w:b/>
        </w:rPr>
        <w:tab/>
      </w:r>
      <w:r>
        <w:rPr>
          <w:b/>
        </w:rPr>
        <w:tab/>
      </w:r>
      <w:r>
        <w:rPr>
          <w:b/>
        </w:rPr>
        <w:tab/>
      </w:r>
      <w:r w:rsidR="00DE4957">
        <w:rPr>
          <w:bCs/>
        </w:rPr>
        <w:t>2</w:t>
      </w:r>
      <w:r w:rsidR="00067886">
        <w:rPr>
          <w:bCs/>
        </w:rPr>
        <w:t>-</w:t>
      </w:r>
      <w:r w:rsidR="00DE4957">
        <w:rPr>
          <w:bCs/>
        </w:rPr>
        <w:t>5</w:t>
      </w:r>
      <w:r w:rsidR="00067886">
        <w:rPr>
          <w:bCs/>
        </w:rPr>
        <w:t xml:space="preserve"> p.m.</w:t>
      </w:r>
      <w:r>
        <w:rPr>
          <w:b/>
        </w:rPr>
        <w:tab/>
      </w:r>
      <w:r>
        <w:rPr>
          <w:b/>
        </w:rPr>
        <w:tab/>
      </w:r>
      <w:r w:rsidR="003B01EA">
        <w:rPr>
          <w:bCs/>
        </w:rPr>
        <w:t>NBC</w:t>
      </w:r>
    </w:p>
    <w:p w14:paraId="6593C1FB" w14:textId="77777777" w:rsidR="00067886" w:rsidRDefault="00080CA1" w:rsidP="00944BB2">
      <w:pPr>
        <w:spacing w:before="0" w:after="0" w:line="240" w:lineRule="auto"/>
        <w:ind w:left="2880" w:hanging="2880"/>
        <w:rPr>
          <w:bCs/>
        </w:rPr>
      </w:pPr>
      <w:r>
        <w:rPr>
          <w:bCs/>
        </w:rPr>
        <w:tab/>
      </w:r>
    </w:p>
    <w:p w14:paraId="2D7526F9" w14:textId="1F07244F" w:rsidR="00080CA1" w:rsidRDefault="00080CA1" w:rsidP="00067886">
      <w:pPr>
        <w:spacing w:before="0" w:after="0" w:line="240" w:lineRule="auto"/>
        <w:ind w:left="2880"/>
        <w:rPr>
          <w:bCs/>
        </w:rPr>
      </w:pPr>
      <w:r>
        <w:rPr>
          <w:b/>
        </w:rPr>
        <w:t>Sunday, Aug. 1</w:t>
      </w:r>
      <w:r w:rsidR="003B01EA">
        <w:rPr>
          <w:b/>
        </w:rPr>
        <w:t>8</w:t>
      </w:r>
      <w:r>
        <w:rPr>
          <w:b/>
        </w:rPr>
        <w:tab/>
      </w:r>
      <w:r>
        <w:rPr>
          <w:b/>
        </w:rPr>
        <w:tab/>
      </w:r>
      <w:r w:rsidR="00067886">
        <w:rPr>
          <w:bCs/>
        </w:rPr>
        <w:t>1</w:t>
      </w:r>
      <w:r w:rsidR="00DE4957">
        <w:rPr>
          <w:bCs/>
        </w:rPr>
        <w:t>1 a.m.</w:t>
      </w:r>
      <w:r w:rsidR="00067886">
        <w:rPr>
          <w:bCs/>
        </w:rPr>
        <w:t>-</w:t>
      </w:r>
      <w:r w:rsidR="00DE4957">
        <w:rPr>
          <w:bCs/>
        </w:rPr>
        <w:t>1</w:t>
      </w:r>
      <w:r w:rsidR="00067886">
        <w:rPr>
          <w:bCs/>
        </w:rPr>
        <w:t xml:space="preserve"> p.m.</w:t>
      </w:r>
      <w:r>
        <w:rPr>
          <w:bCs/>
        </w:rPr>
        <w:tab/>
        <w:t>GOLF Channel</w:t>
      </w:r>
    </w:p>
    <w:p w14:paraId="40CE585B" w14:textId="7C628EFE" w:rsidR="00C7018F" w:rsidRPr="00DD5991" w:rsidRDefault="00080CA1" w:rsidP="00DD5991">
      <w:pPr>
        <w:spacing w:before="0" w:after="0" w:line="240" w:lineRule="auto"/>
        <w:ind w:left="2880" w:hanging="2880"/>
        <w:rPr>
          <w:bCs/>
        </w:rPr>
      </w:pPr>
      <w:r>
        <w:rPr>
          <w:b/>
        </w:rPr>
        <w:tab/>
      </w:r>
      <w:r>
        <w:rPr>
          <w:b/>
        </w:rPr>
        <w:tab/>
      </w:r>
      <w:r>
        <w:rPr>
          <w:b/>
        </w:rPr>
        <w:tab/>
      </w:r>
      <w:r>
        <w:rPr>
          <w:b/>
        </w:rPr>
        <w:tab/>
      </w:r>
      <w:r w:rsidR="00DE4957">
        <w:rPr>
          <w:bCs/>
        </w:rPr>
        <w:t>1</w:t>
      </w:r>
      <w:r w:rsidR="00067886">
        <w:rPr>
          <w:bCs/>
        </w:rPr>
        <w:t>-</w:t>
      </w:r>
      <w:r w:rsidR="00DE4957">
        <w:rPr>
          <w:bCs/>
        </w:rPr>
        <w:t>5</w:t>
      </w:r>
      <w:r w:rsidR="00067886">
        <w:rPr>
          <w:bCs/>
        </w:rPr>
        <w:t xml:space="preserve"> p.m.</w:t>
      </w:r>
      <w:r>
        <w:rPr>
          <w:b/>
        </w:rPr>
        <w:tab/>
      </w:r>
      <w:r>
        <w:rPr>
          <w:b/>
        </w:rPr>
        <w:tab/>
      </w:r>
      <w:r w:rsidR="007372F4">
        <w:rPr>
          <w:bCs/>
        </w:rPr>
        <w:t>NBC</w:t>
      </w:r>
    </w:p>
    <w:p w14:paraId="3D965B4A" w14:textId="1117B19B" w:rsidR="00C7018F" w:rsidRDefault="00C7018F" w:rsidP="00DF31F6">
      <w:pPr>
        <w:spacing w:before="0" w:after="0" w:line="240" w:lineRule="auto"/>
        <w:ind w:left="2880" w:hanging="2880"/>
        <w:rPr>
          <w:u w:val="single"/>
        </w:rPr>
      </w:pPr>
    </w:p>
    <w:p w14:paraId="5505437A" w14:textId="05731934" w:rsidR="00DD5991" w:rsidRDefault="00DD5991" w:rsidP="00DF31F6">
      <w:pPr>
        <w:spacing w:before="0" w:after="0" w:line="240" w:lineRule="auto"/>
        <w:ind w:left="2880" w:hanging="2880"/>
      </w:pPr>
      <w:r>
        <w:tab/>
      </w:r>
      <w:r>
        <w:tab/>
      </w:r>
      <w:r>
        <w:tab/>
      </w:r>
      <w:r>
        <w:tab/>
      </w:r>
      <w:r>
        <w:tab/>
      </w:r>
      <w:r>
        <w:tab/>
      </w:r>
      <w:r>
        <w:tab/>
        <w:t>*</w:t>
      </w:r>
      <w:proofErr w:type="gramStart"/>
      <w:r>
        <w:t>all</w:t>
      </w:r>
      <w:proofErr w:type="gramEnd"/>
      <w:r>
        <w:t xml:space="preserve"> times Central </w:t>
      </w:r>
    </w:p>
    <w:p w14:paraId="2B9AA460" w14:textId="77777777" w:rsidR="00DD5991" w:rsidRPr="00DD5991" w:rsidRDefault="00DD5991" w:rsidP="00DD5991">
      <w:pPr>
        <w:spacing w:before="0" w:after="0" w:line="240" w:lineRule="auto"/>
      </w:pPr>
    </w:p>
    <w:p w14:paraId="44BBBAA6" w14:textId="59BF1A87" w:rsidR="00573B24" w:rsidRDefault="00E46FD5" w:rsidP="00DF31F6">
      <w:pPr>
        <w:spacing w:before="0" w:after="0" w:line="240" w:lineRule="auto"/>
        <w:ind w:left="2880" w:hanging="2880"/>
      </w:pPr>
      <w:r>
        <w:rPr>
          <w:u w:val="single"/>
        </w:rPr>
        <w:t>IMPACT</w:t>
      </w:r>
      <w:r w:rsidR="00573B24">
        <w:tab/>
      </w:r>
      <w:r w:rsidR="00C363D4">
        <w:t xml:space="preserve">Since </w:t>
      </w:r>
      <w:r w:rsidR="00CE6F4C">
        <w:t xml:space="preserve">1970, </w:t>
      </w:r>
      <w:r w:rsidR="0058678B">
        <w:t>Memphis’ PGA TOUR stop has raised more than $</w:t>
      </w:r>
      <w:r w:rsidR="009E398F">
        <w:t>72</w:t>
      </w:r>
      <w:r w:rsidR="0058678B">
        <w:t xml:space="preserve"> million for the </w:t>
      </w:r>
      <w:r w:rsidR="00D86617">
        <w:t>championship</w:t>
      </w:r>
      <w:r w:rsidR="0058678B">
        <w:t>’s primary charitable beneficiary, St. Jude Children’s Research Hospita</w:t>
      </w:r>
      <w:r w:rsidR="00DF31F6">
        <w:t xml:space="preserve">l and helped drive awareness around the globe. </w:t>
      </w:r>
      <w:r w:rsidR="00C363D4">
        <w:t xml:space="preserve"> </w:t>
      </w:r>
    </w:p>
    <w:p w14:paraId="46AC773C" w14:textId="616717E1" w:rsidR="00573B24" w:rsidRDefault="00573B24" w:rsidP="00573B24">
      <w:pPr>
        <w:spacing w:before="0" w:after="0" w:line="240" w:lineRule="auto"/>
      </w:pPr>
    </w:p>
    <w:p w14:paraId="4B0BFFD5" w14:textId="3517F94A" w:rsidR="00573B24" w:rsidRDefault="00E46FD5" w:rsidP="00AC27B0">
      <w:pPr>
        <w:spacing w:before="0" w:after="0" w:line="240" w:lineRule="auto"/>
        <w:ind w:left="2880" w:hanging="2880"/>
      </w:pPr>
      <w:r>
        <w:rPr>
          <w:u w:val="single"/>
        </w:rPr>
        <w:t>MORE INFORMATION</w:t>
      </w:r>
      <w:r w:rsidR="00573B24">
        <w:tab/>
      </w:r>
      <w:r w:rsidR="00DF31F6">
        <w:t xml:space="preserve">Visit </w:t>
      </w:r>
      <w:hyperlink r:id="rId10" w:history="1">
        <w:r w:rsidR="00DF31F6" w:rsidRPr="00C16BDC">
          <w:rPr>
            <w:rStyle w:val="Hyperlink"/>
          </w:rPr>
          <w:t>FedExChampionship.com</w:t>
        </w:r>
      </w:hyperlink>
      <w:r w:rsidR="00DF31F6">
        <w:t xml:space="preserve"> or follow @FedExChamp on </w:t>
      </w:r>
      <w:r w:rsidR="00AC27B0">
        <w:t xml:space="preserve">Instagram, </w:t>
      </w:r>
      <w:r w:rsidR="009E398F">
        <w:t xml:space="preserve">X (formerly </w:t>
      </w:r>
      <w:r w:rsidR="00AC27B0">
        <w:t>Twitter</w:t>
      </w:r>
      <w:r w:rsidR="009E398F">
        <w:t>)</w:t>
      </w:r>
      <w:r w:rsidR="00AC27B0">
        <w:t xml:space="preserve"> and Facebook</w:t>
      </w:r>
    </w:p>
    <w:p w14:paraId="5C8C2032" w14:textId="6726FEB8" w:rsidR="00573B24" w:rsidRDefault="00573B24" w:rsidP="00573B24"/>
    <w:p w14:paraId="5E06CD81" w14:textId="77777777" w:rsidR="00573B24" w:rsidRDefault="00573B24">
      <w:r>
        <w:br w:type="page"/>
      </w:r>
    </w:p>
    <w:p w14:paraId="05C97668" w14:textId="51A9B84E" w:rsidR="00573B24" w:rsidRPr="005D33E2" w:rsidRDefault="00573B24" w:rsidP="005D33E2">
      <w:pPr>
        <w:pStyle w:val="Heading1"/>
      </w:pPr>
      <w:r>
        <w:lastRenderedPageBreak/>
        <w:t>Make it to memphis</w:t>
      </w:r>
    </w:p>
    <w:p w14:paraId="1CD01667" w14:textId="77777777" w:rsidR="00573B24" w:rsidRDefault="00573B24" w:rsidP="00573B24">
      <w:pPr>
        <w:spacing w:before="0" w:after="0" w:line="240" w:lineRule="auto"/>
      </w:pPr>
    </w:p>
    <w:p w14:paraId="336F34F5" w14:textId="2E3396FC" w:rsidR="00573B24" w:rsidRDefault="00DD57DB" w:rsidP="00573B24">
      <w:pPr>
        <w:spacing w:before="0" w:after="0" w:line="240" w:lineRule="auto"/>
      </w:pPr>
      <w:r>
        <w:t>The city of Memphis has held a PGA TOUR event every year since 1958, and the 202</w:t>
      </w:r>
      <w:r w:rsidR="00F11847">
        <w:t>4</w:t>
      </w:r>
      <w:r>
        <w:t xml:space="preserve"> FedEx St. Jude Championship marks Memphis’ </w:t>
      </w:r>
      <w:r w:rsidR="00F11847">
        <w:t>third</w:t>
      </w:r>
      <w:r w:rsidR="00742349">
        <w:t xml:space="preserve"> year</w:t>
      </w:r>
      <w:r>
        <w:t xml:space="preserve"> hosting </w:t>
      </w:r>
      <w:r w:rsidR="00F62ABB">
        <w:t xml:space="preserve">a FedExCup Playoffs event in its 65 years of golf history. The </w:t>
      </w:r>
      <w:r w:rsidR="00020996">
        <w:t>championship is the first of three events in the FedExCup Playoffs, the culmination of the season-long competition that is the centerpiece of the PGA TOUR Season</w:t>
      </w:r>
      <w:r w:rsidR="00466035">
        <w:t xml:space="preserve"> as players </w:t>
      </w:r>
      <w:r w:rsidR="002D2549">
        <w:t xml:space="preserve">compete to </w:t>
      </w:r>
      <w:r w:rsidR="00466035">
        <w:t xml:space="preserve">make it to Memphis. </w:t>
      </w:r>
    </w:p>
    <w:p w14:paraId="2627D04F" w14:textId="606F1FF1" w:rsidR="00B62EE8" w:rsidRDefault="00B62EE8" w:rsidP="00573B24">
      <w:pPr>
        <w:spacing w:before="0" w:after="0" w:line="240" w:lineRule="auto"/>
      </w:pPr>
    </w:p>
    <w:p w14:paraId="22295810" w14:textId="1074141D" w:rsidR="00B62EE8" w:rsidRDefault="006848A3" w:rsidP="00573B24">
      <w:pPr>
        <w:spacing w:before="0" w:after="0" w:line="240" w:lineRule="auto"/>
      </w:pPr>
      <w:r>
        <w:t xml:space="preserve">Golf’s postseason begins at the </w:t>
      </w:r>
      <w:r w:rsidR="00BE1F18">
        <w:t>FedEx St. Jude Championship, which invites the top 70 players in the FedExCup standings at the conclusion of the regular seaso</w:t>
      </w:r>
      <w:r w:rsidR="00D55D65">
        <w:t xml:space="preserve">n with only 50 players advancing to the following week’s BMW Championship. </w:t>
      </w:r>
      <w:r w:rsidR="00211E3B">
        <w:t xml:space="preserve">TPC Southwind will once again play host to the four-day, no-cut opening event of the FedExCup Playoffs. </w:t>
      </w:r>
      <w:r w:rsidR="00466035">
        <w:t xml:space="preserve">With serious do-or-die drama through three pressure-packed weeks in August, players fight to keep their seasons alive with hopes of being </w:t>
      </w:r>
      <w:r w:rsidR="002D2549">
        <w:t xml:space="preserve">the last one standing to lift golf’s Ultimate Prize – the FedExCup. </w:t>
      </w:r>
    </w:p>
    <w:p w14:paraId="3772ABF9" w14:textId="453C3A76" w:rsidR="002D2549" w:rsidRDefault="002D2549" w:rsidP="00573B24">
      <w:pPr>
        <w:spacing w:before="0" w:after="0" w:line="240" w:lineRule="auto"/>
      </w:pPr>
    </w:p>
    <w:p w14:paraId="329B93E4" w14:textId="21FB75DF" w:rsidR="002D2549" w:rsidRDefault="002D2549" w:rsidP="00573B24">
      <w:pPr>
        <w:spacing w:before="0" w:after="0" w:line="240" w:lineRule="auto"/>
      </w:pPr>
      <w:r>
        <w:t>Since 1970, Memphis’ annual TOUR stop has raised more than $</w:t>
      </w:r>
      <w:r w:rsidR="006831A2">
        <w:t>72</w:t>
      </w:r>
      <w:r>
        <w:t xml:space="preserve"> million for the </w:t>
      </w:r>
      <w:r w:rsidR="00D86617">
        <w:t>championship’s primary charitable beneficiary, St. Jude Children’s Research Hospital</w:t>
      </w:r>
      <w:r w:rsidR="00225055">
        <w:t xml:space="preserve">, and helped drive awareness around the globe. </w:t>
      </w:r>
    </w:p>
    <w:p w14:paraId="3BD046B2" w14:textId="4034E79E" w:rsidR="00225055" w:rsidRDefault="00225055" w:rsidP="00573B24">
      <w:pPr>
        <w:spacing w:before="0" w:after="0" w:line="240" w:lineRule="auto"/>
      </w:pPr>
    </w:p>
    <w:p w14:paraId="48A660C7" w14:textId="2A5FE316" w:rsidR="00225055" w:rsidRDefault="00225055" w:rsidP="00573B24">
      <w:pPr>
        <w:spacing w:before="0" w:after="0" w:line="240" w:lineRule="auto"/>
      </w:pPr>
      <w:r>
        <w:t xml:space="preserve">Tournament </w:t>
      </w:r>
      <w:r w:rsidR="0089728A">
        <w:t>h</w:t>
      </w:r>
      <w:r>
        <w:t>istory</w:t>
      </w:r>
      <w:r w:rsidR="0089728A">
        <w:t xml:space="preserve"> in the FedExCup era (2007-present)</w:t>
      </w:r>
      <w:r>
        <w:t xml:space="preserve">: </w:t>
      </w:r>
    </w:p>
    <w:p w14:paraId="622B7D7E" w14:textId="3B977D10" w:rsidR="00225055" w:rsidRDefault="00225055" w:rsidP="00573B24">
      <w:pPr>
        <w:spacing w:before="0" w:after="0" w:line="240" w:lineRule="auto"/>
      </w:pPr>
    </w:p>
    <w:p w14:paraId="3DA59FE3" w14:textId="58FB1EE4" w:rsidR="0089728A" w:rsidRDefault="0089728A" w:rsidP="00573B24">
      <w:pPr>
        <w:spacing w:before="0" w:after="0" w:line="240" w:lineRule="auto"/>
        <w:rPr>
          <w:u w:val="single"/>
        </w:rPr>
      </w:pPr>
      <w:r>
        <w:rPr>
          <w:u w:val="single"/>
        </w:rPr>
        <w:t>Year</w:t>
      </w:r>
      <w:r>
        <w:rPr>
          <w:u w:val="single"/>
        </w:rPr>
        <w:tab/>
      </w:r>
      <w:r>
        <w:rPr>
          <w:u w:val="single"/>
        </w:rPr>
        <w:tab/>
        <w:t>Winner</w:t>
      </w:r>
      <w:r>
        <w:rPr>
          <w:u w:val="single"/>
        </w:rPr>
        <w:tab/>
      </w:r>
      <w:r>
        <w:rPr>
          <w:u w:val="single"/>
        </w:rPr>
        <w:tab/>
      </w:r>
      <w:r w:rsidR="00FB3B33">
        <w:rPr>
          <w:u w:val="single"/>
        </w:rPr>
        <w:tab/>
      </w:r>
      <w:r>
        <w:rPr>
          <w:u w:val="single"/>
        </w:rPr>
        <w:t>Score</w:t>
      </w:r>
      <w:r>
        <w:rPr>
          <w:u w:val="single"/>
        </w:rPr>
        <w:tab/>
      </w:r>
      <w:r>
        <w:rPr>
          <w:u w:val="single"/>
        </w:rPr>
        <w:tab/>
      </w:r>
      <w:r>
        <w:rPr>
          <w:u w:val="single"/>
        </w:rPr>
        <w:tab/>
        <w:t>Site</w:t>
      </w:r>
      <w:r w:rsidR="00D34EEE">
        <w:rPr>
          <w:u w:val="single"/>
        </w:rPr>
        <w:tab/>
      </w:r>
      <w:r w:rsidR="00D34EEE">
        <w:rPr>
          <w:u w:val="single"/>
        </w:rPr>
        <w:tab/>
      </w:r>
      <w:r w:rsidR="00D34EEE">
        <w:rPr>
          <w:u w:val="single"/>
        </w:rPr>
        <w:tab/>
      </w:r>
    </w:p>
    <w:p w14:paraId="342D9398" w14:textId="34DD00EC" w:rsidR="0089728A" w:rsidRDefault="0089728A" w:rsidP="00573B24">
      <w:pPr>
        <w:spacing w:before="0" w:after="0" w:line="240" w:lineRule="auto"/>
      </w:pPr>
      <w:r>
        <w:t>2007</w:t>
      </w:r>
      <w:r>
        <w:tab/>
      </w:r>
      <w:r>
        <w:tab/>
      </w:r>
      <w:r w:rsidR="00FB3B33">
        <w:t>Steve Stricker</w:t>
      </w:r>
      <w:r w:rsidR="00FB3B33">
        <w:tab/>
      </w:r>
      <w:r w:rsidR="00FB3B33">
        <w:tab/>
      </w:r>
      <w:r w:rsidR="00D34EEE">
        <w:t>268 (-16)</w:t>
      </w:r>
      <w:r w:rsidR="00D34EEE">
        <w:tab/>
      </w:r>
      <w:r w:rsidR="00D34EEE">
        <w:tab/>
        <w:t>Westchester Country Club</w:t>
      </w:r>
    </w:p>
    <w:p w14:paraId="6B3BF9E6" w14:textId="1D792D63" w:rsidR="00D34EEE" w:rsidRDefault="00D34EEE" w:rsidP="00573B24">
      <w:pPr>
        <w:spacing w:before="0" w:after="0" w:line="240" w:lineRule="auto"/>
      </w:pPr>
      <w:r>
        <w:t>2008</w:t>
      </w:r>
      <w:r>
        <w:tab/>
      </w:r>
      <w:r>
        <w:tab/>
        <w:t>Vijay Singh*</w:t>
      </w:r>
      <w:r>
        <w:tab/>
      </w:r>
      <w:r w:rsidR="00682C3E">
        <w:tab/>
      </w:r>
      <w:r w:rsidR="007B1C74">
        <w:t>276 (-8) *Playoff</w:t>
      </w:r>
      <w:r w:rsidR="007B1C74">
        <w:tab/>
      </w:r>
      <w:r w:rsidR="007B1C74">
        <w:tab/>
        <w:t xml:space="preserve">Ridgewood Country Club </w:t>
      </w:r>
    </w:p>
    <w:p w14:paraId="11127000" w14:textId="4CCEE5A9" w:rsidR="007B1C74" w:rsidRDefault="007B1C74" w:rsidP="00573B24">
      <w:pPr>
        <w:spacing w:before="0" w:after="0" w:line="240" w:lineRule="auto"/>
      </w:pPr>
      <w:r>
        <w:t>2009</w:t>
      </w:r>
      <w:r>
        <w:tab/>
      </w:r>
      <w:r>
        <w:tab/>
        <w:t>Heath Slocum</w:t>
      </w:r>
      <w:r>
        <w:tab/>
      </w:r>
      <w:r w:rsidR="00682C3E">
        <w:tab/>
      </w:r>
      <w:r>
        <w:t>275 (-9)</w:t>
      </w:r>
      <w:r>
        <w:tab/>
      </w:r>
      <w:r>
        <w:tab/>
      </w:r>
      <w:r>
        <w:tab/>
        <w:t xml:space="preserve">Liberty National Golf Club </w:t>
      </w:r>
    </w:p>
    <w:p w14:paraId="39CB5CE4" w14:textId="5AC66595" w:rsidR="007B1C74" w:rsidRDefault="007B1C74" w:rsidP="00573B24">
      <w:pPr>
        <w:spacing w:before="0" w:after="0" w:line="240" w:lineRule="auto"/>
      </w:pPr>
      <w:r>
        <w:t>2010</w:t>
      </w:r>
      <w:r>
        <w:tab/>
      </w:r>
      <w:r>
        <w:tab/>
        <w:t>Matt Kucha</w:t>
      </w:r>
      <w:r w:rsidR="00D22F4E">
        <w:t>r</w:t>
      </w:r>
      <w:r w:rsidR="00E93E77">
        <w:t>*</w:t>
      </w:r>
      <w:r>
        <w:tab/>
      </w:r>
      <w:r>
        <w:tab/>
      </w:r>
      <w:r w:rsidR="00296D86">
        <w:t>272 (-12) *Playoff</w:t>
      </w:r>
      <w:r w:rsidR="00296D86">
        <w:tab/>
        <w:t xml:space="preserve">Ridgewood Country Club </w:t>
      </w:r>
    </w:p>
    <w:p w14:paraId="5648A201" w14:textId="2A29D0BF" w:rsidR="00296D86" w:rsidRDefault="00296D86" w:rsidP="00573B24">
      <w:pPr>
        <w:spacing w:before="0" w:after="0" w:line="240" w:lineRule="auto"/>
      </w:pPr>
      <w:r>
        <w:t>2011</w:t>
      </w:r>
      <w:r>
        <w:tab/>
      </w:r>
      <w:r>
        <w:tab/>
        <w:t>Dustin Johnson</w:t>
      </w:r>
      <w:r>
        <w:tab/>
      </w:r>
      <w:r>
        <w:tab/>
        <w:t>194 (-19)</w:t>
      </w:r>
      <w:r>
        <w:tab/>
      </w:r>
      <w:r>
        <w:tab/>
        <w:t xml:space="preserve">Plainfield Country Club </w:t>
      </w:r>
    </w:p>
    <w:p w14:paraId="14102B54" w14:textId="2139FBAA" w:rsidR="00296D86" w:rsidRDefault="00296D86" w:rsidP="00573B24">
      <w:pPr>
        <w:spacing w:before="0" w:after="0" w:line="240" w:lineRule="auto"/>
      </w:pPr>
      <w:r>
        <w:t>2012</w:t>
      </w:r>
      <w:r>
        <w:tab/>
      </w:r>
      <w:r>
        <w:tab/>
        <w:t>Nick Watney</w:t>
      </w:r>
      <w:r>
        <w:tab/>
      </w:r>
      <w:r>
        <w:tab/>
        <w:t>274 (-10)</w:t>
      </w:r>
      <w:r>
        <w:tab/>
      </w:r>
      <w:r>
        <w:tab/>
        <w:t xml:space="preserve">Bethpage State Park (Black) </w:t>
      </w:r>
    </w:p>
    <w:p w14:paraId="027EBCD8" w14:textId="48787F26" w:rsidR="00296D86" w:rsidRDefault="00296D86" w:rsidP="00573B24">
      <w:pPr>
        <w:spacing w:before="0" w:after="0" w:line="240" w:lineRule="auto"/>
      </w:pPr>
      <w:r>
        <w:t>2013</w:t>
      </w:r>
      <w:r>
        <w:tab/>
      </w:r>
      <w:r>
        <w:tab/>
        <w:t>Adam Scott</w:t>
      </w:r>
      <w:r>
        <w:tab/>
      </w:r>
      <w:r>
        <w:tab/>
        <w:t>273 (-11)</w:t>
      </w:r>
      <w:r>
        <w:tab/>
      </w:r>
      <w:r>
        <w:tab/>
        <w:t>Liberty National Golf Club</w:t>
      </w:r>
    </w:p>
    <w:p w14:paraId="05E2970A" w14:textId="515E0508" w:rsidR="00296D86" w:rsidRDefault="00296D86" w:rsidP="00573B24">
      <w:pPr>
        <w:spacing w:before="0" w:after="0" w:line="240" w:lineRule="auto"/>
      </w:pPr>
      <w:r>
        <w:t>2014</w:t>
      </w:r>
      <w:r>
        <w:tab/>
      </w:r>
      <w:r>
        <w:tab/>
        <w:t>Hunter Mahan</w:t>
      </w:r>
      <w:r>
        <w:tab/>
      </w:r>
      <w:r>
        <w:tab/>
      </w:r>
      <w:r w:rsidR="00ED3BE7">
        <w:t>270 (-14)</w:t>
      </w:r>
      <w:r w:rsidR="00ED3BE7">
        <w:tab/>
      </w:r>
      <w:r w:rsidR="00ED3BE7">
        <w:tab/>
        <w:t xml:space="preserve">Ridgewood Country Club </w:t>
      </w:r>
    </w:p>
    <w:p w14:paraId="15A2D2B2" w14:textId="51B2BF34" w:rsidR="00ED3BE7" w:rsidRDefault="00ED3BE7" w:rsidP="00573B24">
      <w:pPr>
        <w:spacing w:before="0" w:after="0" w:line="240" w:lineRule="auto"/>
      </w:pPr>
      <w:r>
        <w:t>2015</w:t>
      </w:r>
      <w:r>
        <w:tab/>
      </w:r>
      <w:r>
        <w:tab/>
        <w:t>Jason Day</w:t>
      </w:r>
      <w:r>
        <w:tab/>
      </w:r>
      <w:r>
        <w:tab/>
        <w:t>261 (-19)</w:t>
      </w:r>
      <w:r>
        <w:tab/>
      </w:r>
      <w:r>
        <w:tab/>
        <w:t xml:space="preserve">Plainfield Country Club </w:t>
      </w:r>
    </w:p>
    <w:p w14:paraId="16957824" w14:textId="1EF3E743" w:rsidR="00ED3BE7" w:rsidRDefault="00ED3BE7" w:rsidP="00573B24">
      <w:pPr>
        <w:spacing w:before="0" w:after="0" w:line="240" w:lineRule="auto"/>
      </w:pPr>
      <w:r>
        <w:t>2016</w:t>
      </w:r>
      <w:r>
        <w:tab/>
      </w:r>
      <w:r>
        <w:tab/>
        <w:t>Patrick Reed</w:t>
      </w:r>
      <w:r>
        <w:tab/>
      </w:r>
      <w:r>
        <w:tab/>
        <w:t>275 (-9)</w:t>
      </w:r>
      <w:r>
        <w:tab/>
      </w:r>
      <w:r>
        <w:tab/>
      </w:r>
      <w:r>
        <w:tab/>
        <w:t xml:space="preserve">Bethpage State Park (Black) </w:t>
      </w:r>
    </w:p>
    <w:p w14:paraId="72A81143" w14:textId="0DFBC9A3" w:rsidR="00852080" w:rsidRDefault="00ED3BE7" w:rsidP="00573B24">
      <w:pPr>
        <w:spacing w:before="0" w:after="0" w:line="240" w:lineRule="auto"/>
      </w:pPr>
      <w:r>
        <w:t>2017</w:t>
      </w:r>
      <w:r>
        <w:tab/>
      </w:r>
      <w:r>
        <w:tab/>
        <w:t>Dustin Johnson*</w:t>
      </w:r>
      <w:r>
        <w:tab/>
      </w:r>
      <w:r w:rsidR="00682C3E">
        <w:tab/>
      </w:r>
      <w:r>
        <w:t>267 (-13) *Playoff</w:t>
      </w:r>
      <w:r>
        <w:tab/>
      </w:r>
      <w:r w:rsidR="00852080">
        <w:t>Glen Oaks Club</w:t>
      </w:r>
    </w:p>
    <w:p w14:paraId="7FBAAE9F" w14:textId="0F7332F5" w:rsidR="00852080" w:rsidRDefault="00852080" w:rsidP="00573B24">
      <w:pPr>
        <w:spacing w:before="0" w:after="0" w:line="240" w:lineRule="auto"/>
      </w:pPr>
      <w:r>
        <w:t>2018</w:t>
      </w:r>
      <w:r>
        <w:tab/>
      </w:r>
      <w:r>
        <w:tab/>
        <w:t>Bryson DeChambeau</w:t>
      </w:r>
      <w:r>
        <w:tab/>
        <w:t>266 (-18)</w:t>
      </w:r>
      <w:r>
        <w:tab/>
      </w:r>
      <w:r>
        <w:tab/>
        <w:t xml:space="preserve">Ridgewood Country Club </w:t>
      </w:r>
    </w:p>
    <w:p w14:paraId="27B6247D" w14:textId="51769215" w:rsidR="00852080" w:rsidRDefault="00852080" w:rsidP="00573B24">
      <w:pPr>
        <w:spacing w:before="0" w:after="0" w:line="240" w:lineRule="auto"/>
      </w:pPr>
      <w:r>
        <w:t>2019</w:t>
      </w:r>
      <w:r>
        <w:tab/>
      </w:r>
      <w:r>
        <w:tab/>
        <w:t>Patrick Reed</w:t>
      </w:r>
      <w:r>
        <w:tab/>
      </w:r>
      <w:r>
        <w:tab/>
        <w:t>268 (-16)</w:t>
      </w:r>
      <w:r>
        <w:tab/>
      </w:r>
      <w:r>
        <w:tab/>
        <w:t xml:space="preserve">Liberty National Golf Club </w:t>
      </w:r>
    </w:p>
    <w:p w14:paraId="181F5317" w14:textId="4CCF087E" w:rsidR="00852080" w:rsidRDefault="00852080" w:rsidP="00573B24">
      <w:pPr>
        <w:spacing w:before="0" w:after="0" w:line="240" w:lineRule="auto"/>
      </w:pPr>
      <w:r>
        <w:t>2020</w:t>
      </w:r>
      <w:r>
        <w:tab/>
      </w:r>
      <w:r>
        <w:tab/>
        <w:t>Dustin Johnson</w:t>
      </w:r>
      <w:r>
        <w:tab/>
      </w:r>
      <w:r>
        <w:tab/>
      </w:r>
      <w:r w:rsidR="00682C3E">
        <w:t>254 (-30)</w:t>
      </w:r>
      <w:r w:rsidR="00682C3E">
        <w:tab/>
      </w:r>
      <w:r w:rsidR="00682C3E">
        <w:tab/>
        <w:t xml:space="preserve">TPC Boston </w:t>
      </w:r>
    </w:p>
    <w:p w14:paraId="548D4EA9" w14:textId="3D85B3F3" w:rsidR="00682C3E" w:rsidRDefault="00682C3E" w:rsidP="00573B24">
      <w:pPr>
        <w:spacing w:before="0" w:after="0" w:line="240" w:lineRule="auto"/>
      </w:pPr>
      <w:r>
        <w:t>2021</w:t>
      </w:r>
      <w:r>
        <w:tab/>
      </w:r>
      <w:r>
        <w:tab/>
        <w:t>Tony Finau*</w:t>
      </w:r>
      <w:r>
        <w:tab/>
      </w:r>
      <w:r>
        <w:tab/>
        <w:t>264 (-20) *Playoff</w:t>
      </w:r>
      <w:r>
        <w:tab/>
        <w:t>Liberty National Golf Club</w:t>
      </w:r>
    </w:p>
    <w:p w14:paraId="4C374A8F" w14:textId="0833F287" w:rsidR="00C702A3" w:rsidRDefault="00C702A3" w:rsidP="00573B24">
      <w:pPr>
        <w:spacing w:before="0" w:after="0" w:line="240" w:lineRule="auto"/>
      </w:pPr>
      <w:r>
        <w:t>2022</w:t>
      </w:r>
      <w:r>
        <w:tab/>
      </w:r>
      <w:r>
        <w:tab/>
        <w:t>Will Zalatoris</w:t>
      </w:r>
      <w:r w:rsidR="00E93E77">
        <w:t>*</w:t>
      </w:r>
      <w:r>
        <w:tab/>
      </w:r>
      <w:r>
        <w:tab/>
        <w:t>265 (-15)</w:t>
      </w:r>
      <w:r w:rsidR="00037D0F">
        <w:t xml:space="preserve"> *Playoff</w:t>
      </w:r>
      <w:r>
        <w:tab/>
        <w:t xml:space="preserve">TPC Southwind </w:t>
      </w:r>
    </w:p>
    <w:p w14:paraId="6B0C7D29" w14:textId="4BEBE003" w:rsidR="007E1E07" w:rsidRPr="0089728A" w:rsidRDefault="007E1E07" w:rsidP="00573B24">
      <w:pPr>
        <w:spacing w:before="0" w:after="0" w:line="240" w:lineRule="auto"/>
      </w:pPr>
      <w:r>
        <w:t>2023</w:t>
      </w:r>
      <w:r>
        <w:tab/>
      </w:r>
      <w:r>
        <w:tab/>
        <w:t>Lucas Glover</w:t>
      </w:r>
      <w:r w:rsidR="00E93E77">
        <w:t>*</w:t>
      </w:r>
      <w:r>
        <w:tab/>
      </w:r>
      <w:r>
        <w:tab/>
        <w:t>265 (-15) *</w:t>
      </w:r>
      <w:r w:rsidR="00FA038A">
        <w:t>Playoff</w:t>
      </w:r>
      <w:r w:rsidR="00FA038A">
        <w:tab/>
        <w:t>TPC Southwind</w:t>
      </w:r>
    </w:p>
    <w:p w14:paraId="1DAD6EC7" w14:textId="77777777" w:rsidR="00225055" w:rsidRDefault="00225055" w:rsidP="00573B24">
      <w:pPr>
        <w:spacing w:before="0" w:after="0" w:line="240" w:lineRule="auto"/>
      </w:pPr>
    </w:p>
    <w:p w14:paraId="1FC0E6AD" w14:textId="77777777" w:rsidR="00573B24" w:rsidRDefault="00573B24" w:rsidP="00573B24">
      <w:pPr>
        <w:spacing w:before="0" w:after="0" w:line="240" w:lineRule="auto"/>
      </w:pPr>
    </w:p>
    <w:p w14:paraId="4C4F78D0" w14:textId="1E426F9A" w:rsidR="00573B24" w:rsidRDefault="00573B24" w:rsidP="00573B24">
      <w:pPr>
        <w:pStyle w:val="Heading1"/>
      </w:pPr>
      <w:r>
        <w:t>Mobile Tickets</w:t>
      </w:r>
    </w:p>
    <w:p w14:paraId="1FDAAD4A" w14:textId="77777777" w:rsidR="00573B24" w:rsidRDefault="00573B24" w:rsidP="00573B24">
      <w:pPr>
        <w:spacing w:before="0" w:after="0" w:line="240" w:lineRule="auto"/>
      </w:pPr>
    </w:p>
    <w:p w14:paraId="1CB59B04" w14:textId="564BB139" w:rsidR="00573B24" w:rsidRDefault="00BD2124" w:rsidP="00573B24">
      <w:pPr>
        <w:spacing w:before="0" w:after="0" w:line="240" w:lineRule="auto"/>
      </w:pPr>
      <w:r>
        <w:t xml:space="preserve">Once again, all daily grounds and all hospitality tickets will be distributed to fans digitally at the FedEx St. Jude Championship. All tickets can be purchased at </w:t>
      </w:r>
      <w:hyperlink r:id="rId11" w:history="1">
        <w:r w:rsidRPr="00C16BDC">
          <w:rPr>
            <w:rStyle w:val="Hyperlink"/>
          </w:rPr>
          <w:t>FedExChampionship.com</w:t>
        </w:r>
      </w:hyperlink>
      <w:r>
        <w:t>.</w:t>
      </w:r>
    </w:p>
    <w:p w14:paraId="24246BC1" w14:textId="2446A242" w:rsidR="00BD2124" w:rsidRDefault="00BD2124" w:rsidP="00573B24">
      <w:pPr>
        <w:spacing w:before="0" w:after="0" w:line="240" w:lineRule="auto"/>
      </w:pPr>
    </w:p>
    <w:p w14:paraId="44CB7AF8" w14:textId="7BB0ECD7" w:rsidR="00BD2124" w:rsidRDefault="00BD2124" w:rsidP="00573B24">
      <w:pPr>
        <w:spacing w:before="0" w:after="0" w:line="240" w:lineRule="auto"/>
      </w:pPr>
      <w:r>
        <w:t xml:space="preserve">How to access mobile tickets: </w:t>
      </w:r>
    </w:p>
    <w:p w14:paraId="01B623F8" w14:textId="77777777" w:rsidR="005F0ED0" w:rsidRPr="005F0ED0" w:rsidRDefault="005F0ED0" w:rsidP="005F0ED0">
      <w:pPr>
        <w:pStyle w:val="ListParagraph"/>
        <w:numPr>
          <w:ilvl w:val="0"/>
          <w:numId w:val="21"/>
        </w:numPr>
        <w:spacing w:after="0" w:line="240" w:lineRule="auto"/>
        <w:rPr>
          <w:sz w:val="20"/>
          <w:szCs w:val="20"/>
        </w:rPr>
      </w:pPr>
      <w:r w:rsidRPr="005F0ED0">
        <w:rPr>
          <w:sz w:val="20"/>
          <w:szCs w:val="20"/>
        </w:rPr>
        <w:t xml:space="preserve">Download the PGA TOUR </w:t>
      </w:r>
      <w:proofErr w:type="gramStart"/>
      <w:r w:rsidRPr="005F0ED0">
        <w:rPr>
          <w:sz w:val="20"/>
          <w:szCs w:val="20"/>
        </w:rPr>
        <w:t>app</w:t>
      </w:r>
      <w:proofErr w:type="gramEnd"/>
    </w:p>
    <w:p w14:paraId="438E94CB" w14:textId="77777777" w:rsidR="005F0ED0" w:rsidRPr="005F0ED0" w:rsidRDefault="005F0ED0" w:rsidP="005F0ED0">
      <w:pPr>
        <w:pStyle w:val="ListParagraph"/>
        <w:numPr>
          <w:ilvl w:val="0"/>
          <w:numId w:val="21"/>
        </w:numPr>
        <w:spacing w:after="0" w:line="240" w:lineRule="auto"/>
        <w:rPr>
          <w:sz w:val="20"/>
          <w:szCs w:val="20"/>
        </w:rPr>
      </w:pPr>
      <w:r w:rsidRPr="005F0ED0">
        <w:rPr>
          <w:sz w:val="20"/>
          <w:szCs w:val="20"/>
        </w:rPr>
        <w:t>Click “My Tickets” in the top right My TOUR Menu</w:t>
      </w:r>
    </w:p>
    <w:p w14:paraId="4FEF1653" w14:textId="77777777" w:rsidR="005F0ED0" w:rsidRPr="005F0ED0" w:rsidRDefault="005F0ED0" w:rsidP="005F0ED0">
      <w:pPr>
        <w:pStyle w:val="ListParagraph"/>
        <w:numPr>
          <w:ilvl w:val="0"/>
          <w:numId w:val="21"/>
        </w:numPr>
        <w:spacing w:after="0" w:line="240" w:lineRule="auto"/>
        <w:rPr>
          <w:sz w:val="20"/>
          <w:szCs w:val="20"/>
        </w:rPr>
      </w:pPr>
      <w:r w:rsidRPr="005F0ED0">
        <w:rPr>
          <w:sz w:val="20"/>
          <w:szCs w:val="20"/>
        </w:rPr>
        <w:t xml:space="preserve">Login with your email and password used to purchase the </w:t>
      </w:r>
      <w:proofErr w:type="gramStart"/>
      <w:r w:rsidRPr="005F0ED0">
        <w:rPr>
          <w:sz w:val="20"/>
          <w:szCs w:val="20"/>
        </w:rPr>
        <w:t>tickets</w:t>
      </w:r>
      <w:proofErr w:type="gramEnd"/>
      <w:r w:rsidRPr="005F0ED0">
        <w:rPr>
          <w:sz w:val="20"/>
          <w:szCs w:val="20"/>
        </w:rPr>
        <w:t xml:space="preserve"> </w:t>
      </w:r>
    </w:p>
    <w:p w14:paraId="2238522F" w14:textId="65B59B5B" w:rsidR="005F0ED0" w:rsidRDefault="005F0ED0" w:rsidP="005F0ED0">
      <w:pPr>
        <w:pStyle w:val="ListParagraph"/>
        <w:numPr>
          <w:ilvl w:val="0"/>
          <w:numId w:val="21"/>
        </w:numPr>
        <w:spacing w:after="0" w:line="240" w:lineRule="auto"/>
        <w:rPr>
          <w:sz w:val="20"/>
          <w:szCs w:val="20"/>
        </w:rPr>
      </w:pPr>
      <w:r w:rsidRPr="005F0ED0">
        <w:rPr>
          <w:sz w:val="20"/>
          <w:szCs w:val="20"/>
        </w:rPr>
        <w:t xml:space="preserve">Click on a ticket and add the barcode to your smartphone wallet! </w:t>
      </w:r>
    </w:p>
    <w:p w14:paraId="06028E2F" w14:textId="7EB2255A" w:rsidR="00573B24" w:rsidRDefault="0036718C" w:rsidP="00AF4B7E">
      <w:pPr>
        <w:spacing w:after="0" w:line="240" w:lineRule="auto"/>
      </w:pPr>
      <w:r>
        <w:t>Mobile tickets significantly decrease the number of fraudulent tickets in the market and allows fans to transfer tickets instantaneously without having to utilize will call.</w:t>
      </w:r>
    </w:p>
    <w:p w14:paraId="62E46F03" w14:textId="4CE42C51" w:rsidR="00573B24" w:rsidRDefault="00573B24" w:rsidP="00573B24">
      <w:pPr>
        <w:pStyle w:val="Heading1"/>
      </w:pPr>
      <w:r>
        <w:lastRenderedPageBreak/>
        <w:t>Ticket options</w:t>
      </w:r>
    </w:p>
    <w:p w14:paraId="7083AFA9" w14:textId="77777777" w:rsidR="00573B24" w:rsidRDefault="00573B24" w:rsidP="00920B9E">
      <w:pPr>
        <w:spacing w:before="0" w:after="0" w:line="240" w:lineRule="auto"/>
      </w:pPr>
    </w:p>
    <w:p w14:paraId="67E1789A" w14:textId="21981C64" w:rsidR="007D303F" w:rsidRDefault="0079500F" w:rsidP="00920B9E">
      <w:pPr>
        <w:spacing w:before="0" w:after="0" w:line="240" w:lineRule="auto"/>
      </w:pPr>
      <w:r>
        <w:t>A variety of ticket option</w:t>
      </w:r>
      <w:r w:rsidR="00ED101B">
        <w:t>s for the 202</w:t>
      </w:r>
      <w:r w:rsidR="00C25041">
        <w:t>4</w:t>
      </w:r>
      <w:r w:rsidR="00ED101B">
        <w:t xml:space="preserve"> FedEx St. Jude Championship </w:t>
      </w:r>
      <w:r w:rsidR="00CD11E4">
        <w:t xml:space="preserve">are </w:t>
      </w:r>
      <w:r>
        <w:t>available</w:t>
      </w:r>
      <w:r w:rsidR="00CD11E4">
        <w:t xml:space="preserve"> at </w:t>
      </w:r>
      <w:hyperlink r:id="rId12" w:history="1">
        <w:r w:rsidR="00CD11E4" w:rsidRPr="00C16BDC">
          <w:rPr>
            <w:rStyle w:val="Hyperlink"/>
          </w:rPr>
          <w:t>FedExChampionship.com</w:t>
        </w:r>
      </w:hyperlink>
      <w:r>
        <w:t xml:space="preserve">, each offering a unique fan experience to watch the PGA TOUR’s top players compete at TPC Southwind to kick-off the FedExCup Playoffs. </w:t>
      </w:r>
    </w:p>
    <w:p w14:paraId="67C9C1FE" w14:textId="77777777" w:rsidR="0079500F" w:rsidRDefault="0079500F" w:rsidP="0079500F">
      <w:pPr>
        <w:spacing w:before="0" w:after="0" w:line="240" w:lineRule="auto"/>
      </w:pPr>
    </w:p>
    <w:p w14:paraId="4FDC990A" w14:textId="48112689" w:rsidR="007D303F" w:rsidRPr="007D303F" w:rsidRDefault="007D303F" w:rsidP="007D303F">
      <w:pPr>
        <w:pStyle w:val="Heading2"/>
        <w:rPr>
          <w:color w:val="FF9966"/>
        </w:rPr>
      </w:pPr>
      <w:r w:rsidRPr="00C06EB6">
        <w:rPr>
          <w:color w:val="FF9966"/>
        </w:rPr>
        <w:t>Daily grounds</w:t>
      </w:r>
    </w:p>
    <w:p w14:paraId="73E77494" w14:textId="0C084333" w:rsidR="00C476E0" w:rsidRDefault="00E50AAC" w:rsidP="00920B9E">
      <w:pPr>
        <w:spacing w:before="0" w:after="0" w:line="240" w:lineRule="auto"/>
        <w:rPr>
          <w:rStyle w:val="CommentReference"/>
          <w:sz w:val="20"/>
          <w:szCs w:val="20"/>
        </w:rPr>
      </w:pPr>
      <w:r w:rsidRPr="00E50AAC">
        <w:rPr>
          <w:rStyle w:val="CommentReference"/>
          <w:sz w:val="20"/>
          <w:szCs w:val="20"/>
        </w:rPr>
        <w:t>A daily grounds ticket gives access to TPC Southwind</w:t>
      </w:r>
      <w:r w:rsidR="00D77B70">
        <w:rPr>
          <w:rStyle w:val="CommentReference"/>
          <w:sz w:val="20"/>
          <w:szCs w:val="20"/>
        </w:rPr>
        <w:t>, with tickets to competition rounds</w:t>
      </w:r>
      <w:r w:rsidRPr="00E50AAC">
        <w:rPr>
          <w:rStyle w:val="CommentReference"/>
          <w:sz w:val="20"/>
          <w:szCs w:val="20"/>
        </w:rPr>
        <w:t xml:space="preserve"> starting at $</w:t>
      </w:r>
      <w:r w:rsidR="00D77B70">
        <w:rPr>
          <w:rStyle w:val="CommentReference"/>
          <w:sz w:val="20"/>
          <w:szCs w:val="20"/>
        </w:rPr>
        <w:t>72</w:t>
      </w:r>
      <w:r w:rsidRPr="00E50AAC">
        <w:rPr>
          <w:rStyle w:val="CommentReference"/>
          <w:sz w:val="20"/>
          <w:szCs w:val="20"/>
        </w:rPr>
        <w:t xml:space="preserve"> </w:t>
      </w:r>
      <w:r w:rsidR="00C06EB6">
        <w:rPr>
          <w:rStyle w:val="CommentReference"/>
          <w:sz w:val="20"/>
          <w:szCs w:val="20"/>
        </w:rPr>
        <w:t>plus tax and fees</w:t>
      </w:r>
      <w:r w:rsidRPr="00E50AAC">
        <w:rPr>
          <w:rStyle w:val="CommentReference"/>
          <w:sz w:val="20"/>
          <w:szCs w:val="20"/>
        </w:rPr>
        <w:t xml:space="preserve">. This ticket provides fans with access to several open-to-the-public venues, the ability to taste local fare from notable Memphis favorites and stand right along the rope line to watch the best players from the PGA TOUR season in action. </w:t>
      </w:r>
      <w:r w:rsidR="00BD680F">
        <w:rPr>
          <w:rStyle w:val="CommentReference"/>
          <w:sz w:val="20"/>
          <w:szCs w:val="20"/>
        </w:rPr>
        <w:t>Please note tickets are dynamically priced, so fans are encourage</w:t>
      </w:r>
      <w:r w:rsidR="009849E3">
        <w:rPr>
          <w:rStyle w:val="CommentReference"/>
          <w:sz w:val="20"/>
          <w:szCs w:val="20"/>
        </w:rPr>
        <w:t>d</w:t>
      </w:r>
      <w:r w:rsidR="0010595B">
        <w:rPr>
          <w:rStyle w:val="CommentReference"/>
          <w:sz w:val="20"/>
          <w:szCs w:val="20"/>
        </w:rPr>
        <w:t xml:space="preserve"> to purchase early </w:t>
      </w:r>
      <w:r w:rsidR="00E53916">
        <w:rPr>
          <w:rStyle w:val="CommentReference"/>
          <w:sz w:val="20"/>
          <w:szCs w:val="20"/>
        </w:rPr>
        <w:t xml:space="preserve">to secure the lowest available price. </w:t>
      </w:r>
    </w:p>
    <w:p w14:paraId="19462722" w14:textId="77777777" w:rsidR="00920B9E" w:rsidRPr="00C476E0" w:rsidRDefault="00920B9E" w:rsidP="00920B9E">
      <w:pPr>
        <w:spacing w:before="0" w:after="0" w:line="240" w:lineRule="auto"/>
        <w:rPr>
          <w:rStyle w:val="CommentReference"/>
          <w:sz w:val="20"/>
          <w:szCs w:val="20"/>
        </w:rPr>
      </w:pPr>
    </w:p>
    <w:p w14:paraId="38868D33" w14:textId="3764B16B" w:rsidR="007D303F" w:rsidRPr="007D303F" w:rsidRDefault="00E50AAC" w:rsidP="007D303F">
      <w:pPr>
        <w:pStyle w:val="Heading2"/>
        <w:rPr>
          <w:color w:val="FF9966"/>
        </w:rPr>
      </w:pPr>
      <w:r w:rsidRPr="00560C85">
        <w:rPr>
          <w:color w:val="FF9966"/>
        </w:rPr>
        <w:t xml:space="preserve">Michelob </w:t>
      </w:r>
      <w:r w:rsidR="007D303F" w:rsidRPr="00560C85">
        <w:rPr>
          <w:color w:val="FF9966"/>
        </w:rPr>
        <w:t>ultra athletic club</w:t>
      </w:r>
    </w:p>
    <w:p w14:paraId="52413426" w14:textId="7C67A28B" w:rsidR="00F10E21" w:rsidRDefault="00F10E21" w:rsidP="00920B9E">
      <w:pPr>
        <w:spacing w:before="0" w:after="0" w:line="240" w:lineRule="auto"/>
      </w:pPr>
      <w:r>
        <w:t>This</w:t>
      </w:r>
      <w:r w:rsidR="00436DC4">
        <w:t xml:space="preserve"> is an</w:t>
      </w:r>
      <w:r>
        <w:t xml:space="preserve"> exclusive, open-air hospitality experience with covered stadium </w:t>
      </w:r>
      <w:r w:rsidR="006F3857">
        <w:t>seating on a first-come, first-serve basis overlooking the iconic 11</w:t>
      </w:r>
      <w:r w:rsidR="006F3857" w:rsidRPr="006F3857">
        <w:rPr>
          <w:vertAlign w:val="superscript"/>
        </w:rPr>
        <w:t>th</w:t>
      </w:r>
      <w:r w:rsidR="006F3857">
        <w:t xml:space="preserve"> hole at TPC Southwind. </w:t>
      </w:r>
      <w:r w:rsidR="00B5513A">
        <w:t xml:space="preserve">Beer and non-alcoholic beverages are included in the ticket while wine, spirits and premium food are available for purchase within the Michelob ULTRA Athletic Club. Tickets to this upgraded hospitality experience start at $250 plus taxes and fees. </w:t>
      </w:r>
    </w:p>
    <w:p w14:paraId="08950EF3" w14:textId="77777777" w:rsidR="00920B9E" w:rsidRPr="00C476E0" w:rsidRDefault="00920B9E" w:rsidP="00920B9E">
      <w:pPr>
        <w:spacing w:before="0" w:after="0" w:line="240" w:lineRule="auto"/>
      </w:pPr>
    </w:p>
    <w:p w14:paraId="459F85A7" w14:textId="1829D343" w:rsidR="007D303F" w:rsidRPr="007D303F" w:rsidRDefault="007D303F" w:rsidP="007D303F">
      <w:pPr>
        <w:pStyle w:val="Heading2"/>
        <w:rPr>
          <w:color w:val="FF9966"/>
        </w:rPr>
      </w:pPr>
      <w:r w:rsidRPr="007D303F">
        <w:rPr>
          <w:color w:val="FF9966"/>
        </w:rPr>
        <w:t>Youth ticket policy</w:t>
      </w:r>
    </w:p>
    <w:p w14:paraId="1339A021" w14:textId="6BECC752" w:rsidR="007D303F" w:rsidRDefault="00A07B70" w:rsidP="00920B9E">
      <w:pPr>
        <w:spacing w:before="0" w:after="0" w:line="240" w:lineRule="auto"/>
      </w:pPr>
      <w:r>
        <w:t xml:space="preserve">Those looking for an activity the entire family </w:t>
      </w:r>
      <w:r w:rsidR="00517E35">
        <w:t>can enjoy should look no further than the FedEx St. Jude Championship. At the championship, a maximum of two children ages 15 and under are admitted free per one ticketed adult (applies to grounds access only). Whether you’re a hard-core golf fan, a sports fan, or just looking to get outside for a day with the kids, the FedEx St. Jude Championship has something for everyone.</w:t>
      </w:r>
    </w:p>
    <w:p w14:paraId="75A77C30" w14:textId="77777777" w:rsidR="00920B9E" w:rsidRDefault="00920B9E" w:rsidP="00920B9E">
      <w:pPr>
        <w:spacing w:before="0" w:after="0" w:line="240" w:lineRule="auto"/>
      </w:pPr>
    </w:p>
    <w:p w14:paraId="76934886" w14:textId="0DC3D82A" w:rsidR="00517E35" w:rsidRPr="007D303F" w:rsidRDefault="00517E35" w:rsidP="00517E35">
      <w:pPr>
        <w:pStyle w:val="Heading2"/>
        <w:rPr>
          <w:color w:val="FF9966"/>
        </w:rPr>
      </w:pPr>
      <w:r w:rsidRPr="002371C3">
        <w:rPr>
          <w:color w:val="FF9966"/>
        </w:rPr>
        <w:t xml:space="preserve">military </w:t>
      </w:r>
      <w:r w:rsidR="0034526E" w:rsidRPr="002371C3">
        <w:rPr>
          <w:color w:val="FF9966"/>
        </w:rPr>
        <w:t>ticket</w:t>
      </w:r>
      <w:r w:rsidR="0034526E">
        <w:rPr>
          <w:color w:val="FF9966"/>
        </w:rPr>
        <w:t xml:space="preserve"> program in partnership with u.s. steel’s big river steel</w:t>
      </w:r>
    </w:p>
    <w:p w14:paraId="3F3F1ACE" w14:textId="41C71C0A" w:rsidR="00821EE6" w:rsidRDefault="0034526E" w:rsidP="00920B9E">
      <w:pPr>
        <w:spacing w:before="0" w:after="0" w:line="240" w:lineRule="auto"/>
      </w:pPr>
      <w:r>
        <w:t>The FedEx St. Jude Championship</w:t>
      </w:r>
      <w:r w:rsidR="00051337">
        <w:t xml:space="preserve"> </w:t>
      </w:r>
      <w:r>
        <w:t xml:space="preserve">in partnership with U.S. Steel’s Big River Steel </w:t>
      </w:r>
      <w:r w:rsidR="00421DAA">
        <w:t xml:space="preserve">will </w:t>
      </w:r>
      <w:r w:rsidR="008652D8">
        <w:t xml:space="preserve">acknowledge the commitment and service of our U.S. Military </w:t>
      </w:r>
      <w:r w:rsidR="00821EE6">
        <w:t xml:space="preserve">through the Military Ticket Program. </w:t>
      </w:r>
    </w:p>
    <w:p w14:paraId="1E326835" w14:textId="77777777" w:rsidR="00821EE6" w:rsidRDefault="00821EE6" w:rsidP="00920B9E">
      <w:pPr>
        <w:spacing w:before="0" w:after="0" w:line="240" w:lineRule="auto"/>
      </w:pPr>
    </w:p>
    <w:p w14:paraId="2DCEE736" w14:textId="619A670D" w:rsidR="003E3D1E" w:rsidRPr="004907A9" w:rsidRDefault="00343FCD" w:rsidP="004907A9">
      <w:pPr>
        <w:pStyle w:val="Default"/>
        <w:rPr>
          <w:sz w:val="20"/>
          <w:szCs w:val="20"/>
        </w:rPr>
      </w:pPr>
      <w:r w:rsidRPr="004907A9">
        <w:rPr>
          <w:sz w:val="20"/>
          <w:szCs w:val="20"/>
        </w:rPr>
        <w:t>The program offers</w:t>
      </w:r>
      <w:r w:rsidR="008652D8" w:rsidRPr="004907A9">
        <w:rPr>
          <w:sz w:val="20"/>
          <w:szCs w:val="20"/>
        </w:rPr>
        <w:t xml:space="preserve"> </w:t>
      </w:r>
      <w:r w:rsidR="00992F86" w:rsidRPr="004907A9">
        <w:rPr>
          <w:sz w:val="20"/>
          <w:szCs w:val="20"/>
        </w:rPr>
        <w:t>active</w:t>
      </w:r>
      <w:r w:rsidR="00051337">
        <w:rPr>
          <w:sz w:val="20"/>
          <w:szCs w:val="20"/>
        </w:rPr>
        <w:t xml:space="preserve"> duty</w:t>
      </w:r>
      <w:r w:rsidR="005B641B" w:rsidRPr="004907A9">
        <w:rPr>
          <w:sz w:val="20"/>
          <w:szCs w:val="20"/>
        </w:rPr>
        <w:t>, retired, reserve</w:t>
      </w:r>
      <w:r w:rsidR="00051337">
        <w:rPr>
          <w:sz w:val="20"/>
          <w:szCs w:val="20"/>
        </w:rPr>
        <w:t xml:space="preserve">, </w:t>
      </w:r>
      <w:proofErr w:type="gramStart"/>
      <w:r w:rsidR="005E4A48">
        <w:rPr>
          <w:sz w:val="20"/>
          <w:szCs w:val="20"/>
        </w:rPr>
        <w:t>veterans</w:t>
      </w:r>
      <w:proofErr w:type="gramEnd"/>
      <w:r w:rsidR="005E4A48">
        <w:rPr>
          <w:sz w:val="20"/>
          <w:szCs w:val="20"/>
        </w:rPr>
        <w:t xml:space="preserve"> and National Guard</w:t>
      </w:r>
      <w:r w:rsidR="00343C51" w:rsidRPr="004907A9">
        <w:rPr>
          <w:sz w:val="20"/>
          <w:szCs w:val="20"/>
        </w:rPr>
        <w:t xml:space="preserve"> members</w:t>
      </w:r>
      <w:r w:rsidR="005E4A48">
        <w:rPr>
          <w:sz w:val="20"/>
          <w:szCs w:val="20"/>
        </w:rPr>
        <w:t xml:space="preserve"> </w:t>
      </w:r>
      <w:r w:rsidR="00343C51" w:rsidRPr="004907A9">
        <w:rPr>
          <w:sz w:val="20"/>
          <w:szCs w:val="20"/>
        </w:rPr>
        <w:t xml:space="preserve">the opportunity to </w:t>
      </w:r>
      <w:r w:rsidR="005E4A48">
        <w:rPr>
          <w:sz w:val="20"/>
          <w:szCs w:val="20"/>
        </w:rPr>
        <w:t>claim</w:t>
      </w:r>
      <w:r w:rsidR="00343C51" w:rsidRPr="004907A9">
        <w:rPr>
          <w:sz w:val="20"/>
          <w:szCs w:val="20"/>
        </w:rPr>
        <w:t xml:space="preserve"> two (2) complimentary grounds tickets per day</w:t>
      </w:r>
      <w:r w:rsidR="005903CF">
        <w:rPr>
          <w:sz w:val="20"/>
          <w:szCs w:val="20"/>
        </w:rPr>
        <w:t xml:space="preserve"> each day of the championship, while supplies last</w:t>
      </w:r>
      <w:r w:rsidR="00343C51" w:rsidRPr="004907A9">
        <w:rPr>
          <w:sz w:val="20"/>
          <w:szCs w:val="20"/>
        </w:rPr>
        <w:t xml:space="preserve">. </w:t>
      </w:r>
      <w:r w:rsidR="004907A9" w:rsidRPr="004907A9">
        <w:rPr>
          <w:sz w:val="20"/>
          <w:szCs w:val="20"/>
        </w:rPr>
        <w:t xml:space="preserve">While onsite at TPC Southwind, all military members plus one accompanied guest will have access to the Patriots’ Outpost, </w:t>
      </w:r>
      <w:r w:rsidR="00003EBB">
        <w:rPr>
          <w:sz w:val="20"/>
          <w:szCs w:val="20"/>
        </w:rPr>
        <w:t>a venue reserved exclusively for the military that offers shaded seating and c</w:t>
      </w:r>
      <w:r w:rsidR="004907A9" w:rsidRPr="004907A9">
        <w:rPr>
          <w:sz w:val="20"/>
          <w:szCs w:val="20"/>
        </w:rPr>
        <w:t xml:space="preserve">omplimentary </w:t>
      </w:r>
      <w:r w:rsidR="00E17C90">
        <w:rPr>
          <w:sz w:val="20"/>
          <w:szCs w:val="20"/>
        </w:rPr>
        <w:t>refreshments</w:t>
      </w:r>
      <w:r w:rsidR="004907A9" w:rsidRPr="004907A9">
        <w:rPr>
          <w:sz w:val="20"/>
          <w:szCs w:val="20"/>
        </w:rPr>
        <w:t>.</w:t>
      </w:r>
      <w:r w:rsidR="001C41B1">
        <w:rPr>
          <w:sz w:val="20"/>
          <w:szCs w:val="20"/>
        </w:rPr>
        <w:t xml:space="preserve"> Valid identification and credentials are required.</w:t>
      </w:r>
      <w:r w:rsidR="004907A9" w:rsidRPr="004907A9">
        <w:rPr>
          <w:sz w:val="20"/>
          <w:szCs w:val="20"/>
        </w:rPr>
        <w:t xml:space="preserve"> </w:t>
      </w:r>
      <w:r w:rsidR="0091653D">
        <w:rPr>
          <w:sz w:val="20"/>
          <w:szCs w:val="20"/>
        </w:rPr>
        <w:t xml:space="preserve">New in 2024, all military members will receive a 20% discount in the PGA TOUR Fan shop </w:t>
      </w:r>
      <w:r w:rsidR="001C41B1">
        <w:rPr>
          <w:sz w:val="20"/>
          <w:szCs w:val="20"/>
        </w:rPr>
        <w:t xml:space="preserve">on Wednesday, August 14 (must have valid military I.D.). </w:t>
      </w:r>
    </w:p>
    <w:p w14:paraId="64BA1132" w14:textId="77777777" w:rsidR="00920B9E" w:rsidRDefault="00920B9E" w:rsidP="00920B9E">
      <w:pPr>
        <w:spacing w:before="0" w:after="0" w:line="240" w:lineRule="auto"/>
      </w:pPr>
    </w:p>
    <w:p w14:paraId="3D42B234" w14:textId="6B45C6CC" w:rsidR="00920B9E" w:rsidRDefault="002371C3" w:rsidP="00920B9E">
      <w:pPr>
        <w:spacing w:before="0" w:after="0" w:line="240" w:lineRule="auto"/>
      </w:pPr>
      <w:r w:rsidRPr="002371C3">
        <w:t xml:space="preserve">All military should visit FedExChampionship.com/community to claim their tickets, if assistance is needed, please contact: ticketsupport@pgatourhq.com. Parking passes are not included in any ticket purchases. A separate parking pass is required each day of tournament week and must be purchased online in advance.    </w:t>
      </w:r>
    </w:p>
    <w:p w14:paraId="0B401DE7" w14:textId="77777777" w:rsidR="002371C3" w:rsidRDefault="002371C3" w:rsidP="00920B9E">
      <w:pPr>
        <w:spacing w:before="0" w:after="0" w:line="240" w:lineRule="auto"/>
      </w:pPr>
    </w:p>
    <w:p w14:paraId="4B2DF356" w14:textId="397C4317" w:rsidR="007D303F" w:rsidRDefault="007D303F" w:rsidP="007D303F">
      <w:pPr>
        <w:pStyle w:val="Heading1"/>
      </w:pPr>
      <w:r>
        <w:t>parking information</w:t>
      </w:r>
    </w:p>
    <w:p w14:paraId="3CDD05E1" w14:textId="77777777" w:rsidR="007D303F" w:rsidRDefault="007D303F" w:rsidP="00920B9E">
      <w:pPr>
        <w:spacing w:before="0" w:after="0" w:line="240" w:lineRule="auto"/>
      </w:pPr>
    </w:p>
    <w:p w14:paraId="7B33E3B3" w14:textId="0BF793C5" w:rsidR="004C0566" w:rsidRPr="00C43D7F" w:rsidRDefault="004C0566" w:rsidP="00920B9E">
      <w:pPr>
        <w:spacing w:before="0" w:after="0" w:line="240" w:lineRule="auto"/>
      </w:pPr>
      <w:r w:rsidRPr="00C43D7F">
        <w:t>General parking for the 202</w:t>
      </w:r>
      <w:r w:rsidR="007E0BF8">
        <w:t>4</w:t>
      </w:r>
      <w:r w:rsidRPr="00C43D7F">
        <w:t xml:space="preserve"> FedEx St. Jude Championship will be </w:t>
      </w:r>
      <w:r w:rsidR="00BC4DF1">
        <w:t>available</w:t>
      </w:r>
      <w:r w:rsidRPr="00C43D7F">
        <w:t xml:space="preserve"> </w:t>
      </w:r>
      <w:r w:rsidR="00B0166D">
        <w:t xml:space="preserve">for purchase </w:t>
      </w:r>
      <w:r w:rsidRPr="00C43D7F">
        <w:t xml:space="preserve">from Thursday, Aug. </w:t>
      </w:r>
      <w:r w:rsidR="00FA7795">
        <w:t>15</w:t>
      </w:r>
      <w:r w:rsidRPr="00C43D7F">
        <w:t xml:space="preserve"> through Sunday, Aug. 1</w:t>
      </w:r>
      <w:r w:rsidR="000C7B88">
        <w:t>8</w:t>
      </w:r>
      <w:r w:rsidRPr="00C43D7F">
        <w:t xml:space="preserve">. Parking passes are fulfilled digitally, and fans are encouraged to purchase in advance at </w:t>
      </w:r>
      <w:hyperlink r:id="rId13" w:history="1">
        <w:r w:rsidRPr="00C43D7F">
          <w:rPr>
            <w:rStyle w:val="Hyperlink"/>
            <w:color w:val="0070C0"/>
          </w:rPr>
          <w:t>FedExChampionship.com</w:t>
        </w:r>
      </w:hyperlink>
      <w:r w:rsidRPr="00C43D7F">
        <w:t xml:space="preserve">. </w:t>
      </w:r>
    </w:p>
    <w:p w14:paraId="10B33DF2" w14:textId="77777777" w:rsidR="004C0566" w:rsidRPr="00C43D7F" w:rsidRDefault="004C0566" w:rsidP="00920B9E">
      <w:pPr>
        <w:spacing w:before="0" w:after="0" w:line="240" w:lineRule="auto"/>
      </w:pPr>
    </w:p>
    <w:p w14:paraId="475C2064" w14:textId="33EC9328" w:rsidR="004C0566" w:rsidRPr="008A3114" w:rsidRDefault="00BC4DF1" w:rsidP="00920B9E">
      <w:pPr>
        <w:spacing w:before="0" w:after="0" w:line="240" w:lineRule="auto"/>
      </w:pPr>
      <w:r>
        <w:t xml:space="preserve">General parking </w:t>
      </w:r>
      <w:r w:rsidR="004C0566" w:rsidRPr="008A3114">
        <w:t xml:space="preserve">is located at the FedEx Headquarters at 3640 Hacks Cross Road. The parking passes are $20 </w:t>
      </w:r>
      <w:r w:rsidR="008A3114" w:rsidRPr="008A3114">
        <w:t>(plus taxes and fees, limit 2 per person, per day)</w:t>
      </w:r>
      <w:r w:rsidR="004C0566" w:rsidRPr="008A3114">
        <w:t xml:space="preserve"> and credit card only for advance purchase. </w:t>
      </w:r>
    </w:p>
    <w:p w14:paraId="34536E00" w14:textId="77777777" w:rsidR="004C0566" w:rsidRPr="003D2ECF" w:rsidRDefault="004C0566" w:rsidP="00920B9E">
      <w:pPr>
        <w:spacing w:before="0" w:after="0" w:line="240" w:lineRule="auto"/>
        <w:rPr>
          <w:highlight w:val="yellow"/>
        </w:rPr>
      </w:pPr>
    </w:p>
    <w:p w14:paraId="7FAFCF63" w14:textId="7E55D1BF" w:rsidR="004C0566" w:rsidRDefault="004C0566" w:rsidP="00920B9E">
      <w:pPr>
        <w:spacing w:before="0" w:after="0" w:line="240" w:lineRule="auto"/>
      </w:pPr>
      <w:r w:rsidRPr="001A2F0C">
        <w:t xml:space="preserve">For those looking to take advantage of the family-friendly activities on Wednesday, including the return of the Pro-Am, fans are welcome to complimentary parking in Lot </w:t>
      </w:r>
      <w:r w:rsidR="00D344C9">
        <w:t>C</w:t>
      </w:r>
      <w:r w:rsidRPr="001A2F0C">
        <w:t>, onsite off Winchester Road with direct access to the course via No. 17 green.</w:t>
      </w:r>
      <w:r>
        <w:t xml:space="preserve"> </w:t>
      </w:r>
    </w:p>
    <w:p w14:paraId="02177204" w14:textId="77777777" w:rsidR="004C0566" w:rsidRDefault="004C0566" w:rsidP="00920B9E">
      <w:pPr>
        <w:spacing w:before="0" w:after="0" w:line="240" w:lineRule="auto"/>
      </w:pPr>
    </w:p>
    <w:p w14:paraId="3583C70A" w14:textId="51B98BFC" w:rsidR="007D303F" w:rsidRPr="007D303F" w:rsidRDefault="007D303F" w:rsidP="007D303F">
      <w:pPr>
        <w:pStyle w:val="Heading2"/>
        <w:rPr>
          <w:color w:val="FF9966"/>
        </w:rPr>
      </w:pPr>
      <w:r w:rsidRPr="007D303F">
        <w:rPr>
          <w:color w:val="FF9966"/>
        </w:rPr>
        <w:t>rideshare drop-off</w:t>
      </w:r>
    </w:p>
    <w:p w14:paraId="691F0C47" w14:textId="0DE3B48B" w:rsidR="00573B24" w:rsidRDefault="007B6AD9" w:rsidP="00920B9E">
      <w:pPr>
        <w:spacing w:before="0" w:after="0" w:line="240" w:lineRule="auto"/>
      </w:pPr>
      <w:r>
        <w:t xml:space="preserve">Fans are also encouraged to utilize the rideshare option to TPC Southwind, located near 3400 Players Club Parkway just between No. 1 green and No. 2 tee. Enter “FedEx St. Jude Championship” as your destination and tournament guests will be dropped off </w:t>
      </w:r>
      <w:r w:rsidR="00367027">
        <w:t>near</w:t>
      </w:r>
      <w:r>
        <w:t xml:space="preserve"> the Rideshare entrance. When leaving the course, exit tournament grounds through the Rideshare entry and follow </w:t>
      </w:r>
      <w:r w:rsidR="00367027">
        <w:t>championship</w:t>
      </w:r>
      <w:r>
        <w:t xml:space="preserve"> signage to the designated Rideshare pick-up area outside the gates. </w:t>
      </w:r>
    </w:p>
    <w:p w14:paraId="087F19F8" w14:textId="77777777" w:rsidR="007B6AD9" w:rsidRPr="007B6AD9" w:rsidRDefault="007B6AD9" w:rsidP="007B6AD9">
      <w:pPr>
        <w:spacing w:after="0" w:line="240" w:lineRule="auto"/>
        <w:rPr>
          <w:sz w:val="10"/>
          <w:szCs w:val="10"/>
        </w:rPr>
      </w:pPr>
    </w:p>
    <w:p w14:paraId="3D893B81" w14:textId="148B69CF" w:rsidR="007D303F" w:rsidRPr="007D303F" w:rsidRDefault="007D303F" w:rsidP="007D303F">
      <w:pPr>
        <w:pStyle w:val="Heading2"/>
        <w:rPr>
          <w:color w:val="FF9966"/>
        </w:rPr>
      </w:pPr>
      <w:r w:rsidRPr="00283C15">
        <w:rPr>
          <w:color w:val="FF9966"/>
        </w:rPr>
        <w:t>Handicap accessible</w:t>
      </w:r>
      <w:r w:rsidRPr="007D303F">
        <w:rPr>
          <w:color w:val="FF9966"/>
        </w:rPr>
        <w:t xml:space="preserve"> parking</w:t>
      </w:r>
    </w:p>
    <w:p w14:paraId="5DFC9266" w14:textId="1AF5D3E5" w:rsidR="007D303F" w:rsidRDefault="00BB68B4" w:rsidP="00920B9E">
      <w:pPr>
        <w:spacing w:before="0" w:after="0" w:line="240" w:lineRule="auto"/>
      </w:pPr>
      <w:r>
        <w:t>Handicap</w:t>
      </w:r>
      <w:r w:rsidR="007B6AD9">
        <w:t xml:space="preserve"> accessible parking is available </w:t>
      </w:r>
      <w:r w:rsidR="001F558D">
        <w:t>at the</w:t>
      </w:r>
      <w:r w:rsidR="006D1F0B">
        <w:t xml:space="preserve"> </w:t>
      </w:r>
      <w:r w:rsidR="00AD4C34">
        <w:t xml:space="preserve">General </w:t>
      </w:r>
      <w:r w:rsidR="001F558D">
        <w:t>P</w:t>
      </w:r>
      <w:r w:rsidR="00AD4C34">
        <w:t>arking</w:t>
      </w:r>
      <w:r w:rsidR="00AF490D">
        <w:t xml:space="preserve"> </w:t>
      </w:r>
      <w:r w:rsidR="001F558D">
        <w:t xml:space="preserve">Lot </w:t>
      </w:r>
      <w:r w:rsidR="00AF490D">
        <w:t xml:space="preserve">and Lot </w:t>
      </w:r>
      <w:r w:rsidR="00AD4C34">
        <w:t>7</w:t>
      </w:r>
      <w:r w:rsidR="00AF490D">
        <w:t>.</w:t>
      </w:r>
      <w:r w:rsidR="007B6AD9">
        <w:t xml:space="preserve"> Guests will be shuttled from there to the main tournament entrance. Once onsite, </w:t>
      </w:r>
      <w:r w:rsidR="00AF490D">
        <w:t>m</w:t>
      </w:r>
      <w:r w:rsidR="007B6AD9">
        <w:t xml:space="preserve">obility </w:t>
      </w:r>
      <w:r w:rsidR="00DC4EC2">
        <w:t>i</w:t>
      </w:r>
      <w:r w:rsidR="007B6AD9">
        <w:t xml:space="preserve">mpaired golf cart shuttles will be available to take guests to shuttle stops around the course. </w:t>
      </w:r>
    </w:p>
    <w:p w14:paraId="695045D7" w14:textId="77777777" w:rsidR="007D303F" w:rsidRDefault="007D303F" w:rsidP="007D303F">
      <w:pPr>
        <w:spacing w:before="0" w:after="0" w:line="240" w:lineRule="auto"/>
      </w:pPr>
    </w:p>
    <w:p w14:paraId="4794470F" w14:textId="53CBF894" w:rsidR="007D303F" w:rsidRDefault="007D303F" w:rsidP="007D303F">
      <w:pPr>
        <w:pStyle w:val="Heading1"/>
      </w:pPr>
      <w:r>
        <w:t>fan experience</w:t>
      </w:r>
    </w:p>
    <w:p w14:paraId="1E76F141" w14:textId="77777777" w:rsidR="007D303F" w:rsidRDefault="007D303F" w:rsidP="0068023C">
      <w:pPr>
        <w:spacing w:before="0" w:after="0" w:line="240" w:lineRule="auto"/>
      </w:pPr>
    </w:p>
    <w:p w14:paraId="1086F766" w14:textId="77398C36" w:rsidR="00A17E18" w:rsidRDefault="00557CE8" w:rsidP="007D303F">
      <w:pPr>
        <w:spacing w:before="0" w:after="0" w:line="240" w:lineRule="auto"/>
      </w:pPr>
      <w:r>
        <w:t>Memphis is as much a culture as it is a city. Its soul is grounded within the people, opportunities, and experiences offered, while grit and hard work remain the city’s identity. Through food, music, art, and fashion, the character of the city is woven into every aspect of the championship week.</w:t>
      </w:r>
    </w:p>
    <w:p w14:paraId="54055E32" w14:textId="77777777" w:rsidR="00CD45A4" w:rsidRDefault="00CD45A4" w:rsidP="007D303F">
      <w:pPr>
        <w:spacing w:before="0" w:after="0" w:line="240" w:lineRule="auto"/>
      </w:pPr>
    </w:p>
    <w:p w14:paraId="40BC8093" w14:textId="443486E9" w:rsidR="002E1769" w:rsidRPr="007F0D14" w:rsidRDefault="009B1CDA" w:rsidP="002E1769">
      <w:pPr>
        <w:pStyle w:val="Heading2"/>
        <w:rPr>
          <w:color w:val="FF9966"/>
        </w:rPr>
      </w:pPr>
      <w:r w:rsidRPr="007F0D14">
        <w:rPr>
          <w:color w:val="FF9966"/>
        </w:rPr>
        <w:t>the pit</w:t>
      </w:r>
    </w:p>
    <w:p w14:paraId="349593B5" w14:textId="72B41BA8" w:rsidR="007D303F" w:rsidRPr="008A1634" w:rsidRDefault="00AF490D" w:rsidP="00920B9E">
      <w:pPr>
        <w:spacing w:before="0" w:after="0" w:line="240" w:lineRule="auto"/>
      </w:pPr>
      <w:r w:rsidRPr="008A1634">
        <w:t xml:space="preserve">The </w:t>
      </w:r>
      <w:r w:rsidR="00A46A43" w:rsidRPr="008A1634">
        <w:t xml:space="preserve">Pit </w:t>
      </w:r>
      <w:r w:rsidR="00C4063B" w:rsidRPr="008A1634">
        <w:t xml:space="preserve">features iconic Memphis BBQ! Enjoy </w:t>
      </w:r>
      <w:r w:rsidR="00A007B6" w:rsidRPr="008A1634">
        <w:t>the C</w:t>
      </w:r>
      <w:r w:rsidR="00C4063B" w:rsidRPr="008A1634">
        <w:t xml:space="preserve">ommissary at the celebrated fan-favorite </w:t>
      </w:r>
      <w:r w:rsidR="00B33A92" w:rsidRPr="008A1634">
        <w:t>barbeque spot on course</w:t>
      </w:r>
      <w:r w:rsidR="00C4063B" w:rsidRPr="008A1634">
        <w:t xml:space="preserve">. The </w:t>
      </w:r>
      <w:r w:rsidR="00AF70BB" w:rsidRPr="008A1634">
        <w:t xml:space="preserve">open-to-the-public </w:t>
      </w:r>
      <w:r w:rsidR="00950743" w:rsidRPr="008A1634">
        <w:t>food stop</w:t>
      </w:r>
      <w:r w:rsidR="00C4063B" w:rsidRPr="008A1634">
        <w:t xml:space="preserve"> is located between the iconic </w:t>
      </w:r>
      <w:r w:rsidR="00DA64D2" w:rsidRPr="008A1634">
        <w:t>TPC Southwind</w:t>
      </w:r>
      <w:r w:rsidR="005E01F0" w:rsidRPr="008A1634">
        <w:t xml:space="preserve"> Silos</w:t>
      </w:r>
      <w:r w:rsidR="00DA64D2" w:rsidRPr="008A1634">
        <w:t xml:space="preserve"> at No. 9 tee and No. 8 green</w:t>
      </w:r>
      <w:r w:rsidR="00950743" w:rsidRPr="008A1634">
        <w:t xml:space="preserve">. Under the shade of the trees, The Pit offers a great spot to enjoy a delicious Memphis BBQ lunch on the course! </w:t>
      </w:r>
    </w:p>
    <w:p w14:paraId="3F110BA1" w14:textId="77777777" w:rsidR="00920B9E" w:rsidRPr="00CD45A4" w:rsidRDefault="00920B9E" w:rsidP="00920B9E">
      <w:pPr>
        <w:spacing w:before="0" w:after="0" w:line="240" w:lineRule="auto"/>
        <w:rPr>
          <w:highlight w:val="yellow"/>
        </w:rPr>
      </w:pPr>
    </w:p>
    <w:p w14:paraId="1A2EAD7B" w14:textId="13C3AE73" w:rsidR="004A5AC2" w:rsidRPr="00C24CF2" w:rsidRDefault="004A5AC2" w:rsidP="004A5AC2">
      <w:pPr>
        <w:pStyle w:val="Heading2"/>
        <w:rPr>
          <w:color w:val="FF9966"/>
        </w:rPr>
      </w:pPr>
      <w:r w:rsidRPr="00C24CF2">
        <w:rPr>
          <w:color w:val="FF9966"/>
        </w:rPr>
        <w:t>the lookout</w:t>
      </w:r>
    </w:p>
    <w:p w14:paraId="638C68AB" w14:textId="080F2920" w:rsidR="00C24CF2" w:rsidRPr="003510CD" w:rsidRDefault="003510CD" w:rsidP="003510CD">
      <w:pPr>
        <w:spacing w:line="257" w:lineRule="auto"/>
        <w:rPr>
          <w:rFonts w:cstheme="minorHAnsi"/>
          <w:color w:val="000000"/>
          <w:shd w:val="clear" w:color="auto" w:fill="FFFFFF"/>
        </w:rPr>
      </w:pPr>
      <w:r w:rsidRPr="004D0ADD">
        <w:rPr>
          <w:rStyle w:val="normaltextrun"/>
          <w:rFonts w:cstheme="minorHAnsi"/>
          <w:color w:val="000000"/>
          <w:shd w:val="clear" w:color="auto" w:fill="FFFFFF"/>
        </w:rPr>
        <w:t xml:space="preserve">Returning this year and perched on the hill behind the driving range is </w:t>
      </w:r>
      <w:r w:rsidRPr="007A3223">
        <w:rPr>
          <w:rStyle w:val="normaltextrun"/>
          <w:rFonts w:cstheme="minorHAnsi"/>
          <w:color w:val="000000"/>
          <w:shd w:val="clear" w:color="auto" w:fill="FFFFFF"/>
        </w:rPr>
        <w:t xml:space="preserve">The Lookout, </w:t>
      </w:r>
      <w:r w:rsidRPr="004D0ADD">
        <w:rPr>
          <w:rStyle w:val="normaltextrun"/>
          <w:rFonts w:cstheme="minorHAnsi"/>
          <w:color w:val="000000"/>
          <w:shd w:val="clear" w:color="auto" w:fill="FFFFFF"/>
        </w:rPr>
        <w:t xml:space="preserve">the perfect place to hang out and watch the PGA TOUR’s best warm-up ahead of their tee times. New in 2024, this tented, open-air venue will feature </w:t>
      </w:r>
      <w:r>
        <w:rPr>
          <w:rStyle w:val="normaltextrun"/>
          <w:rFonts w:cstheme="minorHAnsi"/>
          <w:color w:val="000000"/>
          <w:shd w:val="clear" w:color="auto" w:fill="FFFFFF"/>
        </w:rPr>
        <w:t>a bar along with a couple of</w:t>
      </w:r>
      <w:r w:rsidRPr="004D0ADD">
        <w:rPr>
          <w:rStyle w:val="normaltextrun"/>
          <w:rFonts w:cstheme="minorHAnsi"/>
          <w:color w:val="000000"/>
          <w:shd w:val="clear" w:color="auto" w:fill="FFFFFF"/>
        </w:rPr>
        <w:t xml:space="preserve"> local food and beverage offerings, differing based on the time of day. Enjoy a coffee from Cxffeeblack in the morning, or swing by in the afternoon and watch the venue transform to Snowbirds, where you can cool off with a snow cone. </w:t>
      </w:r>
    </w:p>
    <w:p w14:paraId="5936167F" w14:textId="4348BA06" w:rsidR="002E1769" w:rsidRPr="007D303F" w:rsidRDefault="00F70158" w:rsidP="002E1769">
      <w:pPr>
        <w:pStyle w:val="Heading2"/>
        <w:rPr>
          <w:color w:val="FF9966"/>
        </w:rPr>
      </w:pPr>
      <w:r w:rsidRPr="007F0D14">
        <w:rPr>
          <w:color w:val="FF9966"/>
        </w:rPr>
        <w:t>18</w:t>
      </w:r>
      <w:r w:rsidRPr="007F0D14">
        <w:rPr>
          <w:color w:val="FF9966"/>
          <w:vertAlign w:val="superscript"/>
        </w:rPr>
        <w:t>th</w:t>
      </w:r>
      <w:r w:rsidRPr="007F0D14">
        <w:rPr>
          <w:color w:val="FF9966"/>
        </w:rPr>
        <w:t xml:space="preserve"> &amp; mane</w:t>
      </w:r>
    </w:p>
    <w:p w14:paraId="13EBDBC8" w14:textId="60C673AA" w:rsidR="00834E64" w:rsidRDefault="007A3223" w:rsidP="00834E64">
      <w:pPr>
        <w:spacing w:before="0" w:after="0" w:line="240" w:lineRule="auto"/>
      </w:pPr>
      <w:r w:rsidRPr="007A3223">
        <w:t xml:space="preserve">The 18th &amp; Mane venue returns to No. 18 fairway, which will include the PGA TOUR Fan Shop, The </w:t>
      </w:r>
      <w:proofErr w:type="gramStart"/>
      <w:r w:rsidRPr="007A3223">
        <w:t>Hub</w:t>
      </w:r>
      <w:proofErr w:type="gramEnd"/>
      <w:r w:rsidRPr="007A3223">
        <w:t xml:space="preserve"> and The Backyard. With its central location to all the action, 18th &amp; Mane is the perfect place for fans to enjoy food, drinks, and shopping.</w:t>
      </w:r>
    </w:p>
    <w:p w14:paraId="1607A843" w14:textId="77777777" w:rsidR="007A3223" w:rsidRDefault="007A3223" w:rsidP="00834E64">
      <w:pPr>
        <w:spacing w:before="0" w:after="0" w:line="240" w:lineRule="auto"/>
        <w:rPr>
          <w:b/>
          <w:bCs/>
          <w:u w:val="single"/>
        </w:rPr>
      </w:pPr>
    </w:p>
    <w:p w14:paraId="0F9D4BD0" w14:textId="5D72B08C" w:rsidR="00834E64" w:rsidRDefault="00834E64" w:rsidP="00834E64">
      <w:pPr>
        <w:spacing w:before="0" w:after="0" w:line="240" w:lineRule="auto"/>
        <w:rPr>
          <w:b/>
          <w:bCs/>
          <w:u w:val="single"/>
        </w:rPr>
      </w:pPr>
      <w:r w:rsidRPr="00627608">
        <w:rPr>
          <w:b/>
          <w:bCs/>
          <w:u w:val="single"/>
        </w:rPr>
        <w:t>PGA TOUR FAN SHOP</w:t>
      </w:r>
    </w:p>
    <w:p w14:paraId="01D3CA85" w14:textId="13C4505F" w:rsidR="00B00414" w:rsidRPr="00D470AE" w:rsidRDefault="00CC00C7" w:rsidP="00920B9E">
      <w:pPr>
        <w:spacing w:before="0" w:after="0" w:line="240" w:lineRule="auto"/>
        <w:rPr>
          <w:highlight w:val="yellow"/>
        </w:rPr>
      </w:pPr>
      <w:r w:rsidRPr="00CC00C7">
        <w:t>The PGA TOUR Fan Shop offers all your favorite fan apparel items, souvenirs, gifts and more. New this year, apparel collabs with local brands, including Oxbeau, and children sized caddie bibs featuring art by St. Jude patients will be available for purchase. Members of the military that join us at TPC Southwind will also receive a discount in the fan shop on Wednesday, Aug. 14.</w:t>
      </w:r>
    </w:p>
    <w:p w14:paraId="1AD5D9FC" w14:textId="77777777" w:rsidR="00CC00C7" w:rsidRDefault="00CC00C7" w:rsidP="00920B9E">
      <w:pPr>
        <w:spacing w:before="0" w:after="0" w:line="240" w:lineRule="auto"/>
        <w:rPr>
          <w:b/>
          <w:bCs/>
          <w:u w:val="single"/>
        </w:rPr>
      </w:pPr>
    </w:p>
    <w:p w14:paraId="60C90063" w14:textId="77777777" w:rsidR="00416538" w:rsidRDefault="00456BB8" w:rsidP="00920B9E">
      <w:pPr>
        <w:spacing w:before="0" w:after="0" w:line="240" w:lineRule="auto"/>
        <w:rPr>
          <w:b/>
          <w:bCs/>
          <w:u w:val="single"/>
        </w:rPr>
      </w:pPr>
      <w:r w:rsidRPr="00627608">
        <w:rPr>
          <w:b/>
          <w:bCs/>
          <w:u w:val="single"/>
        </w:rPr>
        <w:t>The Hub</w:t>
      </w:r>
      <w:r w:rsidR="007A47F0" w:rsidRPr="00627608">
        <w:rPr>
          <w:b/>
          <w:bCs/>
          <w:u w:val="single"/>
        </w:rPr>
        <w:t xml:space="preserve"> </w:t>
      </w:r>
    </w:p>
    <w:p w14:paraId="15E399B9" w14:textId="4C56B41D" w:rsidR="00A26810" w:rsidRDefault="00416538" w:rsidP="00920B9E">
      <w:pPr>
        <w:spacing w:before="0" w:after="0" w:line="240" w:lineRule="auto"/>
      </w:pPr>
      <w:r w:rsidRPr="00416538">
        <w:lastRenderedPageBreak/>
        <w:t xml:space="preserve">Returning </w:t>
      </w:r>
      <w:r w:rsidR="00F32215" w:rsidRPr="00416538">
        <w:t>championship favorite</w:t>
      </w:r>
      <w:r w:rsidRPr="00416538">
        <w:t xml:space="preserve">, The Hub is located just steps away from the Fan Shop. In this public, air-conditioned venue, fans can enjoy live music and activations from championship sponsors including the AutoZone FanZone, Southland Casino, Vacations and Travel Group, </w:t>
      </w:r>
      <w:proofErr w:type="gramStart"/>
      <w:r w:rsidRPr="00416538">
        <w:t>Sandals</w:t>
      </w:r>
      <w:proofErr w:type="gramEnd"/>
      <w:r w:rsidRPr="00416538">
        <w:t xml:space="preserve"> and Nike. Come take a break from the heat, mingle with our sponsor and partners, and enjoy the glass frontage overlooking No. 18 fairway.</w:t>
      </w:r>
    </w:p>
    <w:p w14:paraId="72D465B4" w14:textId="77777777" w:rsidR="00416538" w:rsidRDefault="00416538" w:rsidP="00920B9E">
      <w:pPr>
        <w:spacing w:before="0" w:after="0" w:line="240" w:lineRule="auto"/>
      </w:pPr>
    </w:p>
    <w:p w14:paraId="38E2472D" w14:textId="30206C02" w:rsidR="00416538" w:rsidRDefault="00416538" w:rsidP="00920B9E">
      <w:pPr>
        <w:spacing w:before="0" w:after="0" w:line="240" w:lineRule="auto"/>
        <w:rPr>
          <w:b/>
          <w:bCs/>
          <w:u w:val="single"/>
        </w:rPr>
      </w:pPr>
      <w:r w:rsidRPr="00416538">
        <w:rPr>
          <w:b/>
          <w:bCs/>
          <w:u w:val="single"/>
        </w:rPr>
        <w:t>The Backyard</w:t>
      </w:r>
    </w:p>
    <w:p w14:paraId="2E0C19E1" w14:textId="5F3446D9" w:rsidR="00416538" w:rsidRPr="00F32215" w:rsidRDefault="00F32215" w:rsidP="00920B9E">
      <w:pPr>
        <w:spacing w:before="0" w:after="0" w:line="240" w:lineRule="auto"/>
      </w:pPr>
      <w:r w:rsidRPr="00F32215">
        <w:t>Immerse in the shade of The Backyard with comfortable seating and access to Memphis-famed Pronto Pup. Guests ages 21-and-older can also enjoy Dobel Tequila’s specialty cocktails including the Ace Paloma from the two-sided bar at The Backyard.</w:t>
      </w:r>
    </w:p>
    <w:p w14:paraId="1CFC21D1" w14:textId="77777777" w:rsidR="00416538" w:rsidRPr="00416538" w:rsidRDefault="00416538" w:rsidP="00920B9E">
      <w:pPr>
        <w:spacing w:before="0" w:after="0" w:line="240" w:lineRule="auto"/>
        <w:rPr>
          <w:b/>
          <w:bCs/>
          <w:u w:val="single"/>
        </w:rPr>
      </w:pPr>
    </w:p>
    <w:p w14:paraId="7B2146E4" w14:textId="12D06A96" w:rsidR="002E1769" w:rsidRPr="007D303F" w:rsidRDefault="009B1CDA" w:rsidP="002E1769">
      <w:pPr>
        <w:pStyle w:val="Heading2"/>
        <w:rPr>
          <w:color w:val="FF9966"/>
        </w:rPr>
      </w:pPr>
      <w:r w:rsidRPr="00E21B3E">
        <w:rPr>
          <w:color w:val="FF9966"/>
        </w:rPr>
        <w:t xml:space="preserve">18 </w:t>
      </w:r>
      <w:r w:rsidR="007C2F54" w:rsidRPr="00E21B3E">
        <w:rPr>
          <w:color w:val="FF9966"/>
        </w:rPr>
        <w:t xml:space="preserve">GREEN </w:t>
      </w:r>
      <w:proofErr w:type="gramStart"/>
      <w:r w:rsidR="007C2F54" w:rsidRPr="00E21B3E">
        <w:rPr>
          <w:color w:val="FF9966"/>
        </w:rPr>
        <w:t>COURTYARD</w:t>
      </w:r>
      <w:proofErr w:type="gramEnd"/>
      <w:r w:rsidR="00244878">
        <w:rPr>
          <w:color w:val="FF9966"/>
        </w:rPr>
        <w:t xml:space="preserve"> presented by Deckorators</w:t>
      </w:r>
    </w:p>
    <w:p w14:paraId="58697E07" w14:textId="57A9BC1D" w:rsidR="00A26810" w:rsidRPr="00B459AA" w:rsidRDefault="00A62354" w:rsidP="00920B9E">
      <w:pPr>
        <w:spacing w:before="0" w:after="0" w:line="240" w:lineRule="auto"/>
      </w:pPr>
      <w:r w:rsidRPr="00A62354">
        <w:t xml:space="preserve">The 18 Green Courtyard presented by Deckorators is an enhanced and elevated courtyard featuring Tito’s Stillhouse Lounge, BlueCross BlueShield of Tennessee Family Care Suite, our Primary First Aid </w:t>
      </w:r>
      <w:proofErr w:type="gramStart"/>
      <w:r w:rsidRPr="00A62354">
        <w:t>Location</w:t>
      </w:r>
      <w:proofErr w:type="gramEnd"/>
      <w:r w:rsidRPr="00A62354">
        <w:t xml:space="preserve"> and tournament concessions. </w:t>
      </w:r>
      <w:r w:rsidR="004B4622">
        <w:t xml:space="preserve">Be sure to stop by any of the </w:t>
      </w:r>
      <w:r w:rsidR="000E6614">
        <w:t>posted course maps throughout the course to locate your favorite amenities and make your trip to the FedE</w:t>
      </w:r>
      <w:r w:rsidR="000F1FE5">
        <w:t xml:space="preserve">x St. Jude Championship a memorable one! </w:t>
      </w:r>
    </w:p>
    <w:p w14:paraId="12E790AE" w14:textId="58A60CDF" w:rsidR="007B5E7C" w:rsidRDefault="007B5E7C" w:rsidP="00920B9E">
      <w:pPr>
        <w:spacing w:before="0" w:after="0" w:line="240" w:lineRule="auto"/>
      </w:pPr>
    </w:p>
    <w:p w14:paraId="7548A08C" w14:textId="7BB499BA" w:rsidR="007B5E7C" w:rsidRDefault="007B5E7C" w:rsidP="00920B9E">
      <w:pPr>
        <w:spacing w:before="0" w:after="0" w:line="240" w:lineRule="auto"/>
        <w:rPr>
          <w:b/>
          <w:bCs/>
          <w:u w:val="single"/>
        </w:rPr>
      </w:pPr>
      <w:r>
        <w:rPr>
          <w:b/>
          <w:bCs/>
          <w:u w:val="single"/>
        </w:rPr>
        <w:t xml:space="preserve">BlueCross BlueShield of Tennessee Family Care Suite </w:t>
      </w:r>
    </w:p>
    <w:p w14:paraId="5A7A6004" w14:textId="492555FD" w:rsidR="007B5E7C" w:rsidRDefault="00B2714E" w:rsidP="00920B9E">
      <w:pPr>
        <w:spacing w:before="0" w:after="0" w:line="240" w:lineRule="auto"/>
      </w:pPr>
      <w:r>
        <w:t>T</w:t>
      </w:r>
      <w:r w:rsidR="00626A83" w:rsidRPr="002C5631">
        <w:t>he BlueCross BlueShield of Tennessee Family Care Suite offers families with</w:t>
      </w:r>
      <w:r w:rsidR="00626A83">
        <w:t xml:space="preserve"> young children a respite from the heat, private nursing rooms, toddler age-appropriate games and a safe environment to rest and relax. </w:t>
      </w:r>
      <w:r w:rsidR="00B81DFA">
        <w:t xml:space="preserve">Open to the public, come on in and enjoy the hospitality. </w:t>
      </w:r>
    </w:p>
    <w:p w14:paraId="62E34BBA" w14:textId="77777777" w:rsidR="00E22521" w:rsidRDefault="00E22521" w:rsidP="00E22521">
      <w:pPr>
        <w:spacing w:before="0" w:after="0" w:line="240" w:lineRule="auto"/>
        <w:rPr>
          <w:b/>
          <w:bCs/>
          <w:u w:val="single"/>
        </w:rPr>
      </w:pPr>
    </w:p>
    <w:p w14:paraId="21F258EE" w14:textId="1FB44C64" w:rsidR="00E22521" w:rsidRDefault="00E22521" w:rsidP="00E22521">
      <w:pPr>
        <w:spacing w:before="0" w:after="0" w:line="240" w:lineRule="auto"/>
        <w:rPr>
          <w:b/>
          <w:bCs/>
          <w:u w:val="single"/>
        </w:rPr>
      </w:pPr>
      <w:r w:rsidRPr="00601024">
        <w:rPr>
          <w:b/>
          <w:bCs/>
          <w:u w:val="single"/>
        </w:rPr>
        <w:t>Tito’s Stillhouse Lounge</w:t>
      </w:r>
    </w:p>
    <w:p w14:paraId="5375F410" w14:textId="0F5B4638" w:rsidR="00E20A50" w:rsidRDefault="00CD0772" w:rsidP="00920B9E">
      <w:pPr>
        <w:spacing w:before="0" w:after="0" w:line="240" w:lineRule="auto"/>
      </w:pPr>
      <w:r w:rsidRPr="00CD0772">
        <w:t>Tito’s Stillhouse Lounge provides a hub of activity throughout championship week. With air-conditioning, interactive games, multiple TV’s showing live tournament action and views of the 18</w:t>
      </w:r>
      <w:r w:rsidRPr="00831BB5">
        <w:rPr>
          <w:vertAlign w:val="superscript"/>
        </w:rPr>
        <w:t>th</w:t>
      </w:r>
      <w:r w:rsidRPr="00CD0772">
        <w:t xml:space="preserve"> green, the Tito’s Stillhouse Lounge is the perfect place to enjoy one of their refreshing signature cocktails like the Tito’s Transfusion or Tito’s Tennessee Tee Time, without missing a single shot.</w:t>
      </w:r>
    </w:p>
    <w:p w14:paraId="3E785EA2" w14:textId="77777777" w:rsidR="00F32215" w:rsidRDefault="00F32215" w:rsidP="00920B9E">
      <w:pPr>
        <w:spacing w:before="0" w:after="0" w:line="240" w:lineRule="auto"/>
      </w:pPr>
    </w:p>
    <w:p w14:paraId="6F20DEC7" w14:textId="605DA92E" w:rsidR="00E20A50" w:rsidRPr="007D303F" w:rsidRDefault="00E20A50" w:rsidP="00E20A50">
      <w:pPr>
        <w:pStyle w:val="Heading2"/>
        <w:rPr>
          <w:color w:val="FF9966"/>
        </w:rPr>
      </w:pPr>
      <w:r>
        <w:rPr>
          <w:color w:val="FF9966"/>
        </w:rPr>
        <w:t>The bluff at 14</w:t>
      </w:r>
    </w:p>
    <w:p w14:paraId="77AED047" w14:textId="6CBC71C6" w:rsidR="00CD77BA" w:rsidRDefault="00A930CB" w:rsidP="00E10FF9">
      <w:pPr>
        <w:spacing w:line="240" w:lineRule="auto"/>
      </w:pPr>
      <w:r>
        <w:t xml:space="preserve">New in 2024 is </w:t>
      </w:r>
      <w:r w:rsidR="00EE3E1A" w:rsidRPr="00EE3E1A">
        <w:t xml:space="preserve">The </w:t>
      </w:r>
      <w:r w:rsidR="007325C5">
        <w:t>Bluff at 14</w:t>
      </w:r>
      <w:r>
        <w:t xml:space="preserve">, </w:t>
      </w:r>
      <w:r w:rsidR="006C6356">
        <w:t>a</w:t>
      </w:r>
      <w:r w:rsidR="00DD5A73">
        <w:t>n incredible</w:t>
      </w:r>
      <w:r w:rsidR="006C6356">
        <w:t xml:space="preserve"> fan experience </w:t>
      </w:r>
      <w:r w:rsidR="00DD5A73">
        <w:t xml:space="preserve">on the </w:t>
      </w:r>
      <w:r w:rsidR="00B2714E">
        <w:t>final</w:t>
      </w:r>
      <w:r w:rsidR="00DD5A73">
        <w:t xml:space="preserve"> par-3 at TPC Southwind </w:t>
      </w:r>
      <w:r w:rsidR="006C6356">
        <w:t xml:space="preserve">that </w:t>
      </w:r>
      <w:r w:rsidR="00CD77BA">
        <w:t xml:space="preserve">will truly </w:t>
      </w:r>
      <w:r w:rsidR="00DD5A73">
        <w:t>make your day</w:t>
      </w:r>
      <w:r w:rsidR="00CD77BA">
        <w:t xml:space="preserve"> unforgettable. Whether you</w:t>
      </w:r>
      <w:r w:rsidR="00634E01">
        <w:t xml:space="preserve"> would like to </w:t>
      </w:r>
      <w:r w:rsidR="0004234E">
        <w:t>enjoy</w:t>
      </w:r>
      <w:r w:rsidR="00221F92">
        <w:t xml:space="preserve"> a cocktail from the Dock,</w:t>
      </w:r>
      <w:r w:rsidR="00FB402D">
        <w:t xml:space="preserve"> </w:t>
      </w:r>
      <w:r w:rsidR="008761C2">
        <w:t>savor</w:t>
      </w:r>
      <w:r w:rsidR="00FB402D">
        <w:t xml:space="preserve"> the food</w:t>
      </w:r>
      <w:r w:rsidR="008761C2">
        <w:t xml:space="preserve"> from Birdies &amp; Bubbles, or simply sit and catch </w:t>
      </w:r>
      <w:r w:rsidR="00B2714E">
        <w:t xml:space="preserve">all </w:t>
      </w:r>
      <w:r w:rsidR="008761C2">
        <w:t>the action of the iconic signature hole from the shaded bleachers</w:t>
      </w:r>
      <w:r w:rsidR="00B2714E">
        <w:t>,</w:t>
      </w:r>
      <w:r w:rsidR="00F926AA">
        <w:t xml:space="preserve"> </w:t>
      </w:r>
      <w:r w:rsidR="00FD2071">
        <w:t>The Bluff at 14 has it all</w:t>
      </w:r>
      <w:r w:rsidR="003A04FA">
        <w:t xml:space="preserve">. </w:t>
      </w:r>
      <w:r w:rsidR="00204517">
        <w:t xml:space="preserve">Starting at 9am </w:t>
      </w:r>
      <w:r w:rsidR="00CA06EE">
        <w:t>on competition days, t</w:t>
      </w:r>
      <w:r w:rsidR="00AC1584">
        <w:t xml:space="preserve">he first </w:t>
      </w:r>
      <w:r w:rsidR="003B2764">
        <w:t xml:space="preserve">250 fans will receive </w:t>
      </w:r>
      <w:r w:rsidR="00CA06EE">
        <w:t>a rally towel or gift</w:t>
      </w:r>
      <w:r w:rsidR="009F7651">
        <w:t xml:space="preserve"> courtesy of FedEx.</w:t>
      </w:r>
      <w:r w:rsidR="00CA06EE">
        <w:t xml:space="preserve"> </w:t>
      </w:r>
    </w:p>
    <w:p w14:paraId="72BE7265" w14:textId="77777777" w:rsidR="00011114" w:rsidRPr="00011114" w:rsidRDefault="00011114" w:rsidP="00E10FF9">
      <w:pPr>
        <w:spacing w:line="240" w:lineRule="auto"/>
        <w:rPr>
          <w:rFonts w:cstheme="minorHAnsi"/>
          <w:b/>
          <w:bCs/>
          <w:u w:val="single"/>
        </w:rPr>
      </w:pPr>
      <w:r w:rsidRPr="00011114">
        <w:rPr>
          <w:rFonts w:cstheme="minorHAnsi"/>
          <w:b/>
          <w:bCs/>
          <w:u w:val="single"/>
        </w:rPr>
        <w:t>BlueCross BlueShield of Tennessee Bleacher</w:t>
      </w:r>
    </w:p>
    <w:p w14:paraId="5916E1A8" w14:textId="30C9C8B9" w:rsidR="00011114" w:rsidRPr="00011114" w:rsidRDefault="00011114" w:rsidP="00E10FF9">
      <w:pPr>
        <w:spacing w:line="240" w:lineRule="auto"/>
        <w:rPr>
          <w:rFonts w:cstheme="minorHAnsi"/>
        </w:rPr>
      </w:pPr>
      <w:r w:rsidRPr="00011114">
        <w:rPr>
          <w:rFonts w:cstheme="minorHAnsi"/>
        </w:rPr>
        <w:t xml:space="preserve">This open to the public shaded venue on No. 14 green is the best place to sit and watch the signature hole play out. Courtesy of BlueCross BlueShield of Tennessee, seats are first come, first serve based on availability. </w:t>
      </w:r>
    </w:p>
    <w:p w14:paraId="43EDF3AB" w14:textId="77777777" w:rsidR="00011114" w:rsidRPr="00011114" w:rsidRDefault="00011114" w:rsidP="00E10FF9">
      <w:pPr>
        <w:spacing w:line="240" w:lineRule="auto"/>
        <w:rPr>
          <w:rFonts w:cstheme="minorHAnsi"/>
          <w:b/>
          <w:bCs/>
          <w:u w:val="single"/>
        </w:rPr>
      </w:pPr>
      <w:r w:rsidRPr="00011114">
        <w:rPr>
          <w:rFonts w:cstheme="minorHAnsi"/>
          <w:b/>
          <w:bCs/>
          <w:u w:val="single"/>
        </w:rPr>
        <w:t>FedEx Team Member Patio</w:t>
      </w:r>
    </w:p>
    <w:p w14:paraId="7370426B" w14:textId="3E7F213B" w:rsidR="00E10FF9" w:rsidRPr="00D24544" w:rsidRDefault="00011114" w:rsidP="00E10FF9">
      <w:pPr>
        <w:spacing w:line="240" w:lineRule="auto"/>
      </w:pPr>
      <w:r w:rsidRPr="00011114">
        <w:rPr>
          <w:rFonts w:cstheme="minorHAnsi"/>
        </w:rPr>
        <w:t xml:space="preserve">Relocating from No. 11 to No. 14 green, </w:t>
      </w:r>
      <w:r w:rsidRPr="00011114">
        <w:t>FedEx Team Member Patio is a venue reserved exclusively for FedEx employees that offers shaded seating and complimentary refreshments. Valid identification and credentials are required to enter.</w:t>
      </w:r>
    </w:p>
    <w:p w14:paraId="5829C59E" w14:textId="2F087B55" w:rsidR="00011114" w:rsidRPr="00011114" w:rsidRDefault="00011114" w:rsidP="00E10FF9">
      <w:pPr>
        <w:spacing w:line="240" w:lineRule="auto"/>
        <w:rPr>
          <w:rFonts w:cstheme="minorHAnsi"/>
          <w:b/>
          <w:bCs/>
          <w:u w:val="single"/>
        </w:rPr>
      </w:pPr>
      <w:r w:rsidRPr="00011114">
        <w:rPr>
          <w:rFonts w:cstheme="minorHAnsi"/>
          <w:b/>
          <w:bCs/>
          <w:u w:val="single"/>
        </w:rPr>
        <w:t>Michelob ULTRA Bar</w:t>
      </w:r>
    </w:p>
    <w:p w14:paraId="6D233385" w14:textId="53664F03" w:rsidR="00011114" w:rsidRPr="00011114" w:rsidRDefault="00011114" w:rsidP="00E10FF9">
      <w:pPr>
        <w:spacing w:line="240" w:lineRule="auto"/>
        <w:rPr>
          <w:rFonts w:cstheme="minorHAnsi"/>
        </w:rPr>
      </w:pPr>
      <w:r w:rsidRPr="00011114">
        <w:rPr>
          <w:rFonts w:cstheme="minorHAnsi"/>
        </w:rPr>
        <w:t xml:space="preserve">Located near No. 14 green, guests ages 21 and older can enjoy the Michelob ULTRA Bar, the perfect spot to cool off and grab a drink while enjoying all the action from The Bluff at 14. </w:t>
      </w:r>
    </w:p>
    <w:p w14:paraId="121193F3" w14:textId="0A8CD1FF" w:rsidR="00011114" w:rsidRPr="00011114" w:rsidRDefault="00011114" w:rsidP="00E10FF9">
      <w:pPr>
        <w:spacing w:line="240" w:lineRule="auto"/>
        <w:rPr>
          <w:rFonts w:cstheme="minorHAnsi"/>
        </w:rPr>
      </w:pPr>
      <w:r w:rsidRPr="00011114">
        <w:rPr>
          <w:rFonts w:cstheme="minorHAnsi"/>
        </w:rPr>
        <w:t xml:space="preserve">Fans will also </w:t>
      </w:r>
      <w:proofErr w:type="gramStart"/>
      <w:r w:rsidRPr="00011114">
        <w:rPr>
          <w:rFonts w:cstheme="minorHAnsi"/>
        </w:rPr>
        <w:t>have the opportunity to</w:t>
      </w:r>
      <w:proofErr w:type="gramEnd"/>
      <w:r w:rsidRPr="00011114">
        <w:rPr>
          <w:rFonts w:cstheme="minorHAnsi"/>
        </w:rPr>
        <w:t xml:space="preserve"> win $10,000 through participation in Michelob ULTRA’s “Putt Your Way to $10k” activation at the bar. The </w:t>
      </w:r>
      <w:r w:rsidRPr="00011114">
        <w:rPr>
          <w:rFonts w:eastAsia="Times New Roman"/>
        </w:rPr>
        <w:t xml:space="preserve">competition will take place Thursday through Saturday from 12- 3 p.m., and </w:t>
      </w:r>
      <w:r w:rsidRPr="00011114">
        <w:rPr>
          <w:rFonts w:eastAsia="Times New Roman"/>
        </w:rPr>
        <w:lastRenderedPageBreak/>
        <w:t xml:space="preserve">Sunday from 11 a.m. – 2 p.m. There will be two winners each day who will then compete in the final contest on Sunday after 2 p.m. Winners from Thursday through Saturday will be given grounds tickets to come back on Sunday to participate in the final round. The winner of the final round will be invited to the national Putt Your Way to $10k contest in Atlanta, Georgia </w:t>
      </w:r>
      <w:proofErr w:type="gramStart"/>
      <w:r w:rsidRPr="00011114">
        <w:rPr>
          <w:rFonts w:eastAsia="Times New Roman"/>
        </w:rPr>
        <w:t>at a later date</w:t>
      </w:r>
      <w:proofErr w:type="gramEnd"/>
      <w:r w:rsidRPr="00011114">
        <w:rPr>
          <w:rFonts w:eastAsia="Times New Roman"/>
        </w:rPr>
        <w:t xml:space="preserve">. </w:t>
      </w:r>
    </w:p>
    <w:p w14:paraId="47657F35" w14:textId="77777777" w:rsidR="00011114" w:rsidRPr="00011114" w:rsidRDefault="00011114" w:rsidP="00E10FF9">
      <w:pPr>
        <w:spacing w:line="240" w:lineRule="auto"/>
        <w:rPr>
          <w:rFonts w:cstheme="minorHAnsi"/>
          <w:b/>
          <w:bCs/>
          <w:u w:val="single"/>
        </w:rPr>
      </w:pPr>
      <w:r w:rsidRPr="00011114">
        <w:rPr>
          <w:rFonts w:cstheme="minorHAnsi"/>
          <w:b/>
          <w:bCs/>
          <w:u w:val="single"/>
        </w:rPr>
        <w:t>The Dock</w:t>
      </w:r>
    </w:p>
    <w:p w14:paraId="0DE36C5E" w14:textId="7B33EC88" w:rsidR="00011114" w:rsidRPr="00011114" w:rsidRDefault="00011114" w:rsidP="00E10FF9">
      <w:pPr>
        <w:spacing w:line="240" w:lineRule="auto"/>
        <w:rPr>
          <w:rStyle w:val="CommentReference"/>
          <w:rFonts w:cstheme="minorHAnsi"/>
          <w:sz w:val="20"/>
          <w:szCs w:val="20"/>
        </w:rPr>
      </w:pPr>
      <w:r w:rsidRPr="00011114">
        <w:rPr>
          <w:rFonts w:cstheme="minorHAnsi"/>
        </w:rPr>
        <w:t>Appreciate the breeze coming off the water and take in prime views of No. 14 green at the brand-new venue, The Dock. Accessed off No. 16 fairway, fans can revel in this unique experience by enjoying a beverage by the drink rail or relaxing under the shade in the complimentary seating available.</w:t>
      </w:r>
    </w:p>
    <w:p w14:paraId="68C115F5" w14:textId="77777777" w:rsidR="00011114" w:rsidRPr="00011114" w:rsidRDefault="00011114" w:rsidP="00E10FF9">
      <w:pPr>
        <w:spacing w:line="240" w:lineRule="auto"/>
        <w:rPr>
          <w:rStyle w:val="CommentReference"/>
          <w:rFonts w:cstheme="minorHAnsi"/>
          <w:b/>
          <w:bCs/>
          <w:sz w:val="20"/>
          <w:szCs w:val="20"/>
          <w:u w:val="single"/>
        </w:rPr>
      </w:pPr>
      <w:r w:rsidRPr="00011114">
        <w:rPr>
          <w:rStyle w:val="CommentReference"/>
          <w:rFonts w:cstheme="minorHAnsi"/>
          <w:b/>
          <w:bCs/>
          <w:sz w:val="20"/>
          <w:szCs w:val="20"/>
          <w:u w:val="single"/>
        </w:rPr>
        <w:t>Birdies &amp; Bubbles</w:t>
      </w:r>
    </w:p>
    <w:p w14:paraId="50DF43AA" w14:textId="55DF9590" w:rsidR="00011114" w:rsidRPr="00011114" w:rsidRDefault="00011114" w:rsidP="00E10FF9">
      <w:pPr>
        <w:spacing w:line="240" w:lineRule="auto"/>
        <w:rPr>
          <w:rStyle w:val="CommentReference"/>
          <w:rFonts w:cstheme="minorHAnsi"/>
          <w:sz w:val="20"/>
          <w:szCs w:val="20"/>
        </w:rPr>
      </w:pPr>
      <w:r w:rsidRPr="00011114">
        <w:rPr>
          <w:rStyle w:val="CommentReference"/>
          <w:rFonts w:cstheme="minorHAnsi"/>
          <w:sz w:val="20"/>
          <w:szCs w:val="20"/>
        </w:rPr>
        <w:t xml:space="preserve">Accessed in the shade off No. 16 fairway, returning fan-favorite Birdies &amp; Bubbles is open to the public and will feature delicious signature dishes and exceptional cocktails with a prime view of No. 14 green. Brought to you by James Beard Award finalists and famed Memphis duo chefs Andy Ticer and Michael Hudman, fans can enjoy their custom creations from the brand-new Adirondack chairs on the hill next to Birdies &amp; Bubbles or from the water at The Dock. </w:t>
      </w:r>
    </w:p>
    <w:p w14:paraId="2033A3EE" w14:textId="77777777" w:rsidR="00011114" w:rsidRPr="00011114" w:rsidRDefault="00011114" w:rsidP="00E10FF9">
      <w:pPr>
        <w:spacing w:line="240" w:lineRule="auto"/>
        <w:rPr>
          <w:rStyle w:val="CommentReference"/>
          <w:rFonts w:cstheme="minorHAnsi"/>
          <w:b/>
          <w:bCs/>
          <w:sz w:val="20"/>
          <w:szCs w:val="20"/>
          <w:u w:val="single"/>
        </w:rPr>
      </w:pPr>
      <w:r w:rsidRPr="00011114">
        <w:rPr>
          <w:rStyle w:val="CommentReference"/>
          <w:rFonts w:cstheme="minorHAnsi"/>
          <w:b/>
          <w:bCs/>
          <w:sz w:val="20"/>
          <w:szCs w:val="20"/>
          <w:u w:val="single"/>
        </w:rPr>
        <w:t>Pronto Pup</w:t>
      </w:r>
    </w:p>
    <w:p w14:paraId="3204A3BC" w14:textId="725F85B7" w:rsidR="00011114" w:rsidRPr="00011114" w:rsidRDefault="00011114" w:rsidP="00E10FF9">
      <w:pPr>
        <w:spacing w:line="240" w:lineRule="auto"/>
        <w:rPr>
          <w:rStyle w:val="CommentReference"/>
          <w:rFonts w:cstheme="minorHAnsi"/>
          <w:sz w:val="20"/>
          <w:szCs w:val="20"/>
        </w:rPr>
      </w:pPr>
      <w:r w:rsidRPr="00011114">
        <w:rPr>
          <w:rStyle w:val="CommentReference"/>
          <w:rFonts w:cstheme="minorHAnsi"/>
          <w:sz w:val="20"/>
          <w:szCs w:val="20"/>
        </w:rPr>
        <w:t xml:space="preserve">New this year, fans can enjoy Memphis staple Pronto Pup at its second location at TPC Southwind on No. 14. Known for their delicious corn dogs, Pronto Pup is the perfect spot to take a break and grab a snack with the family. </w:t>
      </w:r>
    </w:p>
    <w:p w14:paraId="5DDB44C4" w14:textId="1ACAD0F1" w:rsidR="00011114" w:rsidRPr="00011114" w:rsidRDefault="00011114" w:rsidP="00E10FF9">
      <w:pPr>
        <w:spacing w:line="240" w:lineRule="auto"/>
        <w:rPr>
          <w:rFonts w:cstheme="minorHAnsi"/>
        </w:rPr>
      </w:pPr>
      <w:r w:rsidRPr="00011114">
        <w:rPr>
          <w:rFonts w:cstheme="minorHAnsi"/>
        </w:rPr>
        <w:t xml:space="preserve">Starting at 9 a.m. on competition days, the first 250 fans at The Bluff at 14 will receive a gift courtesy of FedEx. Each day, those initial fans to make it to No. 14 will have the opportunity to grab rally towels with differing tournament artwork based on which day they attend. In addition to the rally towels, FedEx is giving away different tournament branded items while supplies last. These items include: an electric neck fan, a three-legged golf stool, a bucket hat and an insulated koozie. </w:t>
      </w:r>
    </w:p>
    <w:p w14:paraId="112E4F74" w14:textId="67C91F6B" w:rsidR="00482D6C" w:rsidRPr="00D24544" w:rsidRDefault="00011114" w:rsidP="00D24544">
      <w:pPr>
        <w:spacing w:line="240" w:lineRule="auto"/>
        <w:rPr>
          <w:rFonts w:cstheme="minorHAnsi"/>
        </w:rPr>
      </w:pPr>
      <w:r w:rsidRPr="00011114">
        <w:rPr>
          <w:rFonts w:cstheme="minorHAnsi"/>
        </w:rPr>
        <w:t xml:space="preserve">FedEx will also have coaches and players from </w:t>
      </w:r>
      <w:r w:rsidRPr="00011114">
        <w:rPr>
          <w:rStyle w:val="CommentReference"/>
          <w:rFonts w:cstheme="minorHAnsi"/>
          <w:sz w:val="20"/>
          <w:szCs w:val="20"/>
        </w:rPr>
        <w:t xml:space="preserve">the University of Memphis football and basketball programs as their guest from 1:30-3:30 p.m. at The Dock located at The Bluff at 14. Those planning to attend from the football program on Friday, Aug. 16 include coach Ryan Silverfield, and players Seth Hennigan, Jaylen Nichols, Elijah Herring, Javon </w:t>
      </w:r>
      <w:proofErr w:type="gramStart"/>
      <w:r w:rsidRPr="00011114">
        <w:rPr>
          <w:rStyle w:val="CommentReference"/>
          <w:rFonts w:cstheme="minorHAnsi"/>
          <w:sz w:val="20"/>
          <w:szCs w:val="20"/>
        </w:rPr>
        <w:t>Denis</w:t>
      </w:r>
      <w:proofErr w:type="gramEnd"/>
      <w:r w:rsidRPr="00011114">
        <w:rPr>
          <w:rStyle w:val="CommentReference"/>
          <w:rFonts w:cstheme="minorHAnsi"/>
          <w:sz w:val="20"/>
          <w:szCs w:val="20"/>
        </w:rPr>
        <w:t xml:space="preserve"> and Chris Adams. On Saturday, Aug. 17, men’s coach Penny Hardaway, and players, Dain Dainja, PJ Haggerty, Tyreek Smith, Tyrese </w:t>
      </w:r>
      <w:proofErr w:type="gramStart"/>
      <w:r w:rsidRPr="00011114">
        <w:rPr>
          <w:rStyle w:val="CommentReference"/>
          <w:rFonts w:cstheme="minorHAnsi"/>
          <w:sz w:val="20"/>
          <w:szCs w:val="20"/>
        </w:rPr>
        <w:t>Hunter</w:t>
      </w:r>
      <w:proofErr w:type="gramEnd"/>
      <w:r w:rsidRPr="00011114">
        <w:rPr>
          <w:rStyle w:val="CommentReference"/>
          <w:rFonts w:cstheme="minorHAnsi"/>
          <w:sz w:val="20"/>
          <w:szCs w:val="20"/>
        </w:rPr>
        <w:t xml:space="preserve"> and Colby Rogers from the basketball team plan to be in attendance, along with Tilly Boler, Alasia Smith and Elauna Eaton from the women’s basketball team. </w:t>
      </w:r>
    </w:p>
    <w:p w14:paraId="3D6CD323" w14:textId="2EDC2980" w:rsidR="00D7079F" w:rsidRPr="00D7079F" w:rsidRDefault="00A42CA4" w:rsidP="00D7079F">
      <w:pPr>
        <w:pStyle w:val="Heading2"/>
        <w:rPr>
          <w:rStyle w:val="CommentReference"/>
          <w:color w:val="FF9966"/>
          <w:sz w:val="20"/>
          <w:szCs w:val="20"/>
        </w:rPr>
      </w:pPr>
      <w:r w:rsidRPr="00702C69">
        <w:rPr>
          <w:color w:val="FF9966"/>
        </w:rPr>
        <w:t>Beat the heat</w:t>
      </w:r>
    </w:p>
    <w:p w14:paraId="52349F52" w14:textId="77777777" w:rsidR="00C75EB9" w:rsidRPr="00C75EB9" w:rsidRDefault="00C75EB9" w:rsidP="00C75EB9">
      <w:pPr>
        <w:spacing w:after="0" w:line="240" w:lineRule="auto"/>
        <w:rPr>
          <w:rStyle w:val="CommentReference"/>
          <w:sz w:val="20"/>
          <w:szCs w:val="20"/>
        </w:rPr>
      </w:pPr>
      <w:r w:rsidRPr="00C75EB9">
        <w:rPr>
          <w:rStyle w:val="CommentReference"/>
          <w:sz w:val="20"/>
          <w:szCs w:val="20"/>
        </w:rPr>
        <w:t xml:space="preserve">Several shaded seating options and cooling mist fans are located throughout the course courtesy of BlueCross BlueShield of Tennessee. Shaded bleachers are located at hole Nos. 1, 11, 14 and 16. </w:t>
      </w:r>
    </w:p>
    <w:p w14:paraId="564C1D34" w14:textId="47D0DBFD" w:rsidR="00EF1F42" w:rsidRDefault="00C75EB9" w:rsidP="00C75EB9">
      <w:pPr>
        <w:spacing w:after="0" w:line="240" w:lineRule="auto"/>
        <w:rPr>
          <w:rStyle w:val="CommentReference"/>
          <w:sz w:val="20"/>
          <w:szCs w:val="20"/>
        </w:rPr>
      </w:pPr>
      <w:r w:rsidRPr="00C75EB9">
        <w:rPr>
          <w:rStyle w:val="CommentReference"/>
          <w:sz w:val="20"/>
          <w:szCs w:val="20"/>
        </w:rPr>
        <w:t>Fans are also encouraged to bring their own reusable plastic or metal bottles water bottles (no larger than 32 oz.) that are empty upon entry and exit. Spectators will have access to complimentary water refill stations throughout the course, with locations at 18th &amp; Mane, the practice putting green, Birdies &amp; Bubbles, and more!</w:t>
      </w:r>
    </w:p>
    <w:p w14:paraId="169D595A" w14:textId="77777777" w:rsidR="00643A15" w:rsidRDefault="00643A15" w:rsidP="00C75EB9">
      <w:pPr>
        <w:spacing w:after="0" w:line="240" w:lineRule="auto"/>
        <w:rPr>
          <w:rStyle w:val="CommentReference"/>
          <w:sz w:val="20"/>
          <w:szCs w:val="20"/>
        </w:rPr>
      </w:pPr>
    </w:p>
    <w:p w14:paraId="4AD3C94E" w14:textId="36B0A963" w:rsidR="009C6761" w:rsidRDefault="009C6761" w:rsidP="009C6761">
      <w:pPr>
        <w:pStyle w:val="Heading1"/>
      </w:pPr>
      <w:r>
        <w:t>Putt a</w:t>
      </w:r>
      <w:r w:rsidR="00541245">
        <w:t xml:space="preserve"> </w:t>
      </w:r>
      <w:r>
        <w:t>round</w:t>
      </w:r>
    </w:p>
    <w:p w14:paraId="39DEA415" w14:textId="77777777" w:rsidR="009C6761" w:rsidRDefault="009C6761" w:rsidP="009C6761">
      <w:pPr>
        <w:spacing w:before="0" w:after="0" w:line="240" w:lineRule="auto"/>
      </w:pPr>
    </w:p>
    <w:p w14:paraId="580D0576" w14:textId="784266EA" w:rsidR="009C6761" w:rsidRPr="00F94643" w:rsidRDefault="009C6761" w:rsidP="00F94643">
      <w:r w:rsidRPr="00F94643">
        <w:t>On Tuesday, Aug. 13, the FedEx St. Jude Championship will host the P</w:t>
      </w:r>
      <w:r w:rsidR="00BE3C3D">
        <w:t xml:space="preserve">utt </w:t>
      </w:r>
      <w:proofErr w:type="gramStart"/>
      <w:r w:rsidR="00BE3C3D">
        <w:t>A</w:t>
      </w:r>
      <w:proofErr w:type="gramEnd"/>
      <w:r w:rsidR="00541245">
        <w:t xml:space="preserve"> R</w:t>
      </w:r>
      <w:r w:rsidR="00BE3C3D">
        <w:t xml:space="preserve">ound with St. Jude patients. </w:t>
      </w:r>
      <w:r w:rsidR="008D628B">
        <w:t xml:space="preserve">TaylorMade’s Collin Morikawa </w:t>
      </w:r>
      <w:r w:rsidR="00045529">
        <w:t xml:space="preserve">and </w:t>
      </w:r>
      <w:r w:rsidR="000B5722">
        <w:t>PING’s Steph</w:t>
      </w:r>
      <w:r w:rsidR="00217F57">
        <w:t>a</w:t>
      </w:r>
      <w:r w:rsidR="000B5722">
        <w:t>n Ja</w:t>
      </w:r>
      <w:r w:rsidR="00582C36">
        <w:t>e</w:t>
      </w:r>
      <w:r w:rsidR="000B5722">
        <w:t>ger</w:t>
      </w:r>
      <w:r w:rsidR="00045529">
        <w:t xml:space="preserve"> to participate. </w:t>
      </w:r>
      <w:r w:rsidR="00550B5A">
        <w:t>During</w:t>
      </w:r>
      <w:r w:rsidR="00F94643">
        <w:t xml:space="preserve"> this time, </w:t>
      </w:r>
      <w:r w:rsidR="00550B5A">
        <w:t xml:space="preserve">St. Jude patients will </w:t>
      </w:r>
      <w:r w:rsidR="00FC623A">
        <w:t>h</w:t>
      </w:r>
      <w:r w:rsidR="00550B5A">
        <w:t xml:space="preserve">ave the opportunity to play </w:t>
      </w:r>
      <w:r w:rsidR="00FC623A">
        <w:t xml:space="preserve">with PGA TOUR pros. </w:t>
      </w:r>
    </w:p>
    <w:p w14:paraId="6EAD351C" w14:textId="62F09D9F" w:rsidR="00920B9E" w:rsidRDefault="009C6761" w:rsidP="00D7079F">
      <w:pPr>
        <w:spacing w:before="0" w:after="0" w:line="240" w:lineRule="auto"/>
      </w:pPr>
      <w:r w:rsidRPr="00AE2757">
        <w:lastRenderedPageBreak/>
        <w:t xml:space="preserve">The event will be held </w:t>
      </w:r>
      <w:r w:rsidR="00AE2757" w:rsidRPr="00AE2757">
        <w:t>at</w:t>
      </w:r>
      <w:r w:rsidRPr="00AE2757">
        <w:t xml:space="preserve"> </w:t>
      </w:r>
      <w:r w:rsidR="00D7079F">
        <w:t>3</w:t>
      </w:r>
      <w:r w:rsidRPr="00AE2757">
        <w:t>:</w:t>
      </w:r>
      <w:r w:rsidR="00FC74B4">
        <w:t>3</w:t>
      </w:r>
      <w:r w:rsidRPr="00AE2757">
        <w:t>0</w:t>
      </w:r>
      <w:r w:rsidR="00AE2757" w:rsidRPr="00AE2757">
        <w:t xml:space="preserve"> </w:t>
      </w:r>
      <w:r w:rsidRPr="00AE2757">
        <w:t xml:space="preserve">p.m. on </w:t>
      </w:r>
      <w:r w:rsidR="00AE2757" w:rsidRPr="00AE2757">
        <w:t xml:space="preserve">the </w:t>
      </w:r>
      <w:r w:rsidR="006F012C">
        <w:t>Practice Putting Green</w:t>
      </w:r>
      <w:r w:rsidR="00AE2757" w:rsidRPr="00AE2757">
        <w:t xml:space="preserve"> </w:t>
      </w:r>
      <w:r w:rsidRPr="00AE2757">
        <w:t>at TPC Southwind.</w:t>
      </w:r>
      <w:r>
        <w:t xml:space="preserve"> </w:t>
      </w:r>
    </w:p>
    <w:p w14:paraId="7E62F0BD" w14:textId="77777777" w:rsidR="00A1183C" w:rsidRDefault="00A1183C" w:rsidP="002E1769">
      <w:pPr>
        <w:spacing w:before="0" w:after="0" w:line="240" w:lineRule="auto"/>
      </w:pPr>
    </w:p>
    <w:p w14:paraId="7CE07D53" w14:textId="4287D857" w:rsidR="00A1183C" w:rsidRDefault="00E35BFC" w:rsidP="00A1183C">
      <w:pPr>
        <w:pStyle w:val="Heading1"/>
      </w:pPr>
      <w:r>
        <w:t>Nike Made to play</w:t>
      </w:r>
    </w:p>
    <w:p w14:paraId="4B34D216" w14:textId="77777777" w:rsidR="00A1183C" w:rsidRDefault="00A1183C" w:rsidP="00A1183C">
      <w:pPr>
        <w:spacing w:before="0" w:after="0" w:line="240" w:lineRule="auto"/>
      </w:pPr>
    </w:p>
    <w:p w14:paraId="4E9629F4" w14:textId="27F7730A" w:rsidR="00303B5C" w:rsidRDefault="00B74740" w:rsidP="00B74740">
      <w:pPr>
        <w:spacing w:before="0" w:after="0" w:line="240" w:lineRule="auto"/>
      </w:pPr>
      <w:r>
        <w:t xml:space="preserve">On </w:t>
      </w:r>
      <w:r w:rsidR="00173F6D">
        <w:t>Tuesday</w:t>
      </w:r>
      <w:r>
        <w:t xml:space="preserve">, Aug. </w:t>
      </w:r>
      <w:r w:rsidR="003A4C74">
        <w:t>1</w:t>
      </w:r>
      <w:r w:rsidR="00173F6D">
        <w:t>3</w:t>
      </w:r>
      <w:r>
        <w:t xml:space="preserve">, the FedEx St. Jude Championship will host </w:t>
      </w:r>
      <w:r w:rsidR="003A4C74">
        <w:t xml:space="preserve">Nike Made to Play </w:t>
      </w:r>
      <w:r w:rsidR="009A5260">
        <w:t xml:space="preserve">Clinic for </w:t>
      </w:r>
      <w:r w:rsidR="00A04B0A">
        <w:t>local Memphis children</w:t>
      </w:r>
      <w:r w:rsidR="009A5260">
        <w:t>. Made to Play is Nike’s global initiative to get kids moving</w:t>
      </w:r>
      <w:r w:rsidR="0006178B">
        <w:t xml:space="preserve">, especially </w:t>
      </w:r>
      <w:r w:rsidR="002A08BC">
        <w:t xml:space="preserve">those from marginalized communities. </w:t>
      </w:r>
      <w:r w:rsidR="00F82EA7">
        <w:t xml:space="preserve">The event </w:t>
      </w:r>
      <w:r w:rsidR="006406F1">
        <w:t xml:space="preserve">centers around a conversation championing the unifying spirit of Memphis </w:t>
      </w:r>
      <w:r w:rsidR="00AA702F">
        <w:t xml:space="preserve">and the impact and contributions sports have played on the city’s history and growth. </w:t>
      </w:r>
    </w:p>
    <w:p w14:paraId="4A15F2C1" w14:textId="77777777" w:rsidR="00AA702F" w:rsidRDefault="00AA702F" w:rsidP="00B74740">
      <w:pPr>
        <w:spacing w:before="0" w:after="0" w:line="240" w:lineRule="auto"/>
      </w:pPr>
    </w:p>
    <w:p w14:paraId="2869C96A" w14:textId="69F8C220" w:rsidR="00462868" w:rsidRDefault="00AA702F" w:rsidP="00DD25F4">
      <w:pPr>
        <w:spacing w:before="0" w:after="0" w:line="240" w:lineRule="auto"/>
      </w:pPr>
      <w:r>
        <w:t xml:space="preserve">The event will be held from </w:t>
      </w:r>
      <w:r w:rsidR="00860D4D">
        <w:t>3:30</w:t>
      </w:r>
      <w:r>
        <w:t>-</w:t>
      </w:r>
      <w:r w:rsidR="00860D4D">
        <w:t>6:30</w:t>
      </w:r>
      <w:r>
        <w:t xml:space="preserve"> p.m. </w:t>
      </w:r>
      <w:r w:rsidR="00860D4D">
        <w:t xml:space="preserve">on No. 14 off Tournament Drive </w:t>
      </w:r>
      <w:r>
        <w:t xml:space="preserve">at TPC Southwind. </w:t>
      </w:r>
    </w:p>
    <w:p w14:paraId="2BC0452D" w14:textId="77777777" w:rsidR="00DD25F4" w:rsidRDefault="00DD25F4" w:rsidP="00DD25F4">
      <w:pPr>
        <w:spacing w:before="0" w:after="0" w:line="240" w:lineRule="auto"/>
      </w:pPr>
    </w:p>
    <w:p w14:paraId="29E66541" w14:textId="77777777" w:rsidR="00D44A68" w:rsidRDefault="00D44A68" w:rsidP="00D44A68">
      <w:pPr>
        <w:pStyle w:val="Heading1"/>
      </w:pPr>
      <w:r>
        <w:t>purple eagle Plane Dedication</w:t>
      </w:r>
    </w:p>
    <w:p w14:paraId="06C7404A" w14:textId="77777777" w:rsidR="00D44A68" w:rsidRDefault="00D44A68" w:rsidP="00D44A68">
      <w:pPr>
        <w:spacing w:before="0" w:after="0" w:line="240" w:lineRule="auto"/>
      </w:pPr>
    </w:p>
    <w:p w14:paraId="24FA09E9" w14:textId="77777777" w:rsidR="00D44A68" w:rsidRDefault="00D44A68" w:rsidP="00D44A68">
      <w:pPr>
        <w:spacing w:before="0" w:after="0" w:line="240" w:lineRule="auto"/>
      </w:pPr>
      <w:r>
        <w:t>For the 12</w:t>
      </w:r>
      <w:r w:rsidRPr="007B3AC3">
        <w:rPr>
          <w:vertAlign w:val="superscript"/>
        </w:rPr>
        <w:t>th</w:t>
      </w:r>
      <w:r>
        <w:t xml:space="preserve"> year, FedEx will honor a St. Jude </w:t>
      </w:r>
      <w:r w:rsidRPr="00E06E8C">
        <w:t xml:space="preserve">patient by naming a FedEx plane after them. The Purple Eagle </w:t>
      </w:r>
      <w:r>
        <w:t>Plane Dedication</w:t>
      </w:r>
      <w:r w:rsidRPr="00E06E8C">
        <w:t xml:space="preserve"> will take place on the driving range at 11 a.m. on Wednesday, Aug. </w:t>
      </w:r>
      <w:r>
        <w:t xml:space="preserve">14 with this year’s patient once again having a connection to FedEx. During the annual tradition, FedEx representatives will unveil the aircraft featuring the name of the patient on the plane. </w:t>
      </w:r>
    </w:p>
    <w:p w14:paraId="275AFDDF" w14:textId="77777777" w:rsidR="00D44A68" w:rsidRDefault="00D44A68" w:rsidP="00D44A68">
      <w:pPr>
        <w:spacing w:before="0" w:after="0" w:line="240" w:lineRule="auto"/>
      </w:pPr>
    </w:p>
    <w:p w14:paraId="68CA1FC3" w14:textId="77777777" w:rsidR="00D44A68" w:rsidRDefault="00D44A68" w:rsidP="00D44A68">
      <w:pPr>
        <w:spacing w:before="0" w:after="0" w:line="240" w:lineRule="auto"/>
      </w:pPr>
      <w:r>
        <w:t xml:space="preserve">The goal of the Purple Eagle Plane Dedication program is to spotlight the important work being done by St. Jude Children’s Research Hospital as well as celebrate the current patient, who happens to have a connection to a FedEx employee. </w:t>
      </w:r>
    </w:p>
    <w:p w14:paraId="44126497" w14:textId="77777777" w:rsidR="005240DC" w:rsidRDefault="005240DC" w:rsidP="00D44A68">
      <w:pPr>
        <w:spacing w:before="0" w:after="0" w:line="240" w:lineRule="auto"/>
      </w:pPr>
    </w:p>
    <w:p w14:paraId="5A4733DC" w14:textId="4E2C6E67" w:rsidR="005240DC" w:rsidRDefault="005240DC" w:rsidP="005240DC">
      <w:pPr>
        <w:pStyle w:val="Heading1"/>
      </w:pPr>
      <w:r>
        <w:t>Little Loopers</w:t>
      </w:r>
    </w:p>
    <w:p w14:paraId="789D6C8A" w14:textId="77777777" w:rsidR="005240DC" w:rsidRDefault="005240DC" w:rsidP="005240DC">
      <w:pPr>
        <w:spacing w:before="0" w:after="0" w:line="240" w:lineRule="auto"/>
      </w:pPr>
    </w:p>
    <w:p w14:paraId="5209C4AE" w14:textId="4E6790DC" w:rsidR="005240DC" w:rsidRDefault="005240DC" w:rsidP="001B4763">
      <w:pPr>
        <w:spacing w:before="0" w:after="0" w:line="240" w:lineRule="auto"/>
      </w:pPr>
      <w:r>
        <w:t xml:space="preserve">St. Jude </w:t>
      </w:r>
      <w:r w:rsidRPr="00E06E8C">
        <w:t>patient</w:t>
      </w:r>
      <w:r>
        <w:t xml:space="preserve">s will serve as honorary caddies </w:t>
      </w:r>
      <w:r w:rsidR="00EF1978">
        <w:t xml:space="preserve">during the Pro-Am </w:t>
      </w:r>
      <w:r w:rsidR="00F221DF">
        <w:t>on Wednesday, Aug. 14 from 7-11am. Located on No. 11 at TPC Southwind</w:t>
      </w:r>
      <w:r w:rsidR="00566D99">
        <w:t xml:space="preserve">, the </w:t>
      </w:r>
      <w:r w:rsidR="00EF1978">
        <w:t xml:space="preserve">St. Jude </w:t>
      </w:r>
      <w:r w:rsidR="00566D99">
        <w:t>patients will also wear their own custom caddie bibs featuring art from local St. Jude patients</w:t>
      </w:r>
      <w:r w:rsidR="00F221DF">
        <w:t xml:space="preserve">. </w:t>
      </w:r>
      <w:r w:rsidRPr="00E06E8C">
        <w:t xml:space="preserve"> </w:t>
      </w:r>
    </w:p>
    <w:p w14:paraId="2FA850B2" w14:textId="77777777" w:rsidR="001B4763" w:rsidRDefault="001B4763" w:rsidP="001B4763">
      <w:pPr>
        <w:spacing w:before="0" w:after="0" w:line="240" w:lineRule="auto"/>
      </w:pPr>
    </w:p>
    <w:p w14:paraId="6D939384" w14:textId="3F1F74F5" w:rsidR="001B4763" w:rsidRDefault="001B4763" w:rsidP="001B4763">
      <w:pPr>
        <w:pStyle w:val="Heading1"/>
      </w:pPr>
      <w:r>
        <w:t xml:space="preserve">honorary pin flag caddies </w:t>
      </w:r>
    </w:p>
    <w:p w14:paraId="518F1E25" w14:textId="77777777" w:rsidR="001B4763" w:rsidRDefault="001B4763" w:rsidP="001B4763">
      <w:pPr>
        <w:spacing w:before="0" w:after="0" w:line="240" w:lineRule="auto"/>
      </w:pPr>
    </w:p>
    <w:p w14:paraId="5C0F83FC" w14:textId="2D8071A3" w:rsidR="005240DC" w:rsidRDefault="001B4763" w:rsidP="00D44A68">
      <w:pPr>
        <w:spacing w:before="0" w:after="0" w:line="240" w:lineRule="auto"/>
      </w:pPr>
      <w:r>
        <w:t xml:space="preserve">St. Jude </w:t>
      </w:r>
      <w:r w:rsidRPr="00E06E8C">
        <w:t>patient</w:t>
      </w:r>
      <w:r>
        <w:t>s will serve as honorary pin flag caddies</w:t>
      </w:r>
      <w:r w:rsidR="006C721B">
        <w:t xml:space="preserve"> on No. 18</w:t>
      </w:r>
      <w:r>
        <w:t xml:space="preserve"> during the final round of compet</w:t>
      </w:r>
      <w:r w:rsidR="00331FC1">
        <w:t>ition</w:t>
      </w:r>
      <w:r w:rsidR="006C721B">
        <w:t>. Occurring</w:t>
      </w:r>
      <w:r>
        <w:t xml:space="preserve"> on </w:t>
      </w:r>
      <w:r w:rsidR="00331FC1">
        <w:t>Sunday</w:t>
      </w:r>
      <w:r>
        <w:t>, Aug. 1</w:t>
      </w:r>
      <w:r w:rsidR="00331FC1">
        <w:t>8</w:t>
      </w:r>
      <w:r>
        <w:t xml:space="preserve"> from </w:t>
      </w:r>
      <w:r w:rsidR="00331FC1">
        <w:t>3</w:t>
      </w:r>
      <w:r>
        <w:t>-</w:t>
      </w:r>
      <w:r w:rsidR="00331FC1">
        <w:t>5p</w:t>
      </w:r>
      <w:r>
        <w:t xml:space="preserve">m, the St. Jude patients will also wear their own custom caddie bibs featuring art from local St. Jude patients. </w:t>
      </w:r>
      <w:r w:rsidRPr="00E06E8C">
        <w:t xml:space="preserve"> </w:t>
      </w:r>
    </w:p>
    <w:p w14:paraId="22C5400C" w14:textId="77777777" w:rsidR="00425855" w:rsidRPr="00F00597" w:rsidRDefault="00425855" w:rsidP="00425855">
      <w:pPr>
        <w:spacing w:before="0" w:after="0" w:line="240" w:lineRule="auto"/>
      </w:pPr>
    </w:p>
    <w:p w14:paraId="3399BDCF" w14:textId="1BA18591" w:rsidR="007B625C" w:rsidRDefault="007B625C" w:rsidP="007B625C">
      <w:pPr>
        <w:pStyle w:val="Heading1"/>
      </w:pPr>
      <w:r>
        <w:t>FedEx St. Jude Championship Trophy</w:t>
      </w:r>
    </w:p>
    <w:p w14:paraId="11B6F9CC" w14:textId="2C13841B" w:rsidR="007B625C" w:rsidRDefault="007B625C" w:rsidP="002E3923">
      <w:pPr>
        <w:spacing w:before="0" w:after="0" w:line="240" w:lineRule="auto"/>
      </w:pPr>
    </w:p>
    <w:p w14:paraId="03BFD019" w14:textId="62B9259A" w:rsidR="007B625C" w:rsidRDefault="008002AB" w:rsidP="002E3923">
      <w:pPr>
        <w:spacing w:before="0" w:after="0" w:line="240" w:lineRule="auto"/>
      </w:pPr>
      <w:r>
        <w:t xml:space="preserve">The FedEx St. Jude Championship trophy is a sculpture expressing athleticism, precision, and chance. Designed and fabricated by John Medwedeff, the trophy is an abstract form, rendered in bronze, and created in celebration of a champion. </w:t>
      </w:r>
    </w:p>
    <w:p w14:paraId="73E46141" w14:textId="1B73F26D" w:rsidR="00102620" w:rsidRDefault="00102620" w:rsidP="002E3923">
      <w:pPr>
        <w:spacing w:before="0" w:after="0" w:line="240" w:lineRule="auto"/>
      </w:pPr>
    </w:p>
    <w:p w14:paraId="4A280428" w14:textId="2866D5B2" w:rsidR="00102620" w:rsidRDefault="002E0150" w:rsidP="002E3923">
      <w:pPr>
        <w:spacing w:before="0" w:after="0" w:line="240" w:lineRule="auto"/>
      </w:pPr>
      <w:r>
        <w:t xml:space="preserve">A native Tennessean, </w:t>
      </w:r>
      <w:r w:rsidR="00102620">
        <w:t xml:space="preserve">Medwedeff </w:t>
      </w:r>
      <w:r>
        <w:t>first began working with metals after taking a blacksmithing class at the Memphis Academy of Arts (now MCA)</w:t>
      </w:r>
      <w:r w:rsidR="00C235F9">
        <w:t xml:space="preserve"> in the early 1980s. </w:t>
      </w:r>
      <w:r w:rsidR="00C35AE9">
        <w:t xml:space="preserve">A few years later, Medwedeff </w:t>
      </w:r>
      <w:r w:rsidR="005F2A6C">
        <w:t xml:space="preserve">completed an apprenticeship </w:t>
      </w:r>
      <w:r w:rsidR="007245BA">
        <w:t>at the National Ornamental Metal Mus</w:t>
      </w:r>
      <w:r w:rsidR="006976CC">
        <w:t>eum</w:t>
      </w:r>
      <w:r w:rsidR="00DA1CB0">
        <w:t xml:space="preserve">. </w:t>
      </w:r>
      <w:r w:rsidR="00D0611E">
        <w:t xml:space="preserve">The artist-blacksmith </w:t>
      </w:r>
      <w:r w:rsidR="00C82654">
        <w:t xml:space="preserve">has </w:t>
      </w:r>
      <w:r w:rsidR="000A4856">
        <w:t xml:space="preserve">completed over 25 public and private commissions and </w:t>
      </w:r>
      <w:r w:rsidR="00D0611E">
        <w:t xml:space="preserve">currently sits on the Board of Trustees for the Metal Museum. </w:t>
      </w:r>
    </w:p>
    <w:p w14:paraId="7CCD427B" w14:textId="77777777" w:rsidR="007B625C" w:rsidRDefault="007B625C" w:rsidP="002E3923">
      <w:pPr>
        <w:spacing w:before="0" w:after="0" w:line="240" w:lineRule="auto"/>
      </w:pPr>
    </w:p>
    <w:p w14:paraId="12463A08" w14:textId="161D4BF6" w:rsidR="007B625C" w:rsidRDefault="00002B88" w:rsidP="007B625C">
      <w:pPr>
        <w:pStyle w:val="Heading1"/>
      </w:pPr>
      <w:r>
        <w:t xml:space="preserve">Pro-am </w:t>
      </w:r>
    </w:p>
    <w:p w14:paraId="1FEE4127" w14:textId="2B2CF59C" w:rsidR="007B625C" w:rsidRDefault="007B625C" w:rsidP="002E3923">
      <w:pPr>
        <w:spacing w:before="0" w:after="0" w:line="240" w:lineRule="auto"/>
      </w:pPr>
    </w:p>
    <w:p w14:paraId="0E32C7EA" w14:textId="0A8B0584" w:rsidR="00E06E8C" w:rsidRDefault="00002B88" w:rsidP="00002B88">
      <w:pPr>
        <w:spacing w:before="0" w:after="0" w:line="240" w:lineRule="auto"/>
      </w:pPr>
      <w:r>
        <w:t xml:space="preserve">On Wednesday, Aug. </w:t>
      </w:r>
      <w:r w:rsidR="00B60E09">
        <w:t>14</w:t>
      </w:r>
      <w:r>
        <w:t xml:space="preserve"> during the FedEx St. Jude Championship, fans are welcome to watch the 18-hole Pro-Am</w:t>
      </w:r>
      <w:r w:rsidR="00DF51DA">
        <w:t xml:space="preserve"> presented by United Rentals</w:t>
      </w:r>
      <w:r>
        <w:t xml:space="preserve"> featuring </w:t>
      </w:r>
      <w:r w:rsidR="00B47649">
        <w:t>four</w:t>
      </w:r>
      <w:r>
        <w:t xml:space="preserve"> amateurs paired with one professional</w:t>
      </w:r>
      <w:r w:rsidR="00DF51DA">
        <w:t xml:space="preserve"> in a 9 &amp; 9 format</w:t>
      </w:r>
      <w:r>
        <w:t xml:space="preserve">. The tee times for the </w:t>
      </w:r>
      <w:r w:rsidR="001B42B6">
        <w:t>Pro-Am are 7-</w:t>
      </w:r>
      <w:r w:rsidR="00055AFA">
        <w:t>8:40</w:t>
      </w:r>
      <w:r w:rsidR="001B42B6">
        <w:t xml:space="preserve"> a.m. and 12-</w:t>
      </w:r>
      <w:r w:rsidR="00C15595">
        <w:t>1</w:t>
      </w:r>
      <w:r w:rsidR="001B42B6">
        <w:t xml:space="preserve"> p.m</w:t>
      </w:r>
      <w:r w:rsidR="00C15595">
        <w:t>. off both Nos. 1 and 10 tees.</w:t>
      </w:r>
    </w:p>
    <w:p w14:paraId="76D73E0E" w14:textId="77777777" w:rsidR="007B625C" w:rsidRDefault="007B625C" w:rsidP="002E3923">
      <w:pPr>
        <w:spacing w:before="0" w:after="0" w:line="240" w:lineRule="auto"/>
      </w:pPr>
    </w:p>
    <w:p w14:paraId="2C295669" w14:textId="78D9447B" w:rsidR="002E1769" w:rsidRDefault="002E1769" w:rsidP="002E1769">
      <w:pPr>
        <w:pStyle w:val="Heading1"/>
      </w:pPr>
      <w:r>
        <w:t>social media in-the-know</w:t>
      </w:r>
    </w:p>
    <w:p w14:paraId="48E4CCF1" w14:textId="77777777" w:rsidR="002E1769" w:rsidRDefault="002E1769" w:rsidP="00C47F6B">
      <w:pPr>
        <w:spacing w:before="0" w:after="0" w:line="240" w:lineRule="auto"/>
      </w:pPr>
    </w:p>
    <w:p w14:paraId="4C718666" w14:textId="56221EBC" w:rsidR="00D01F63" w:rsidRDefault="008B3196" w:rsidP="00D01F63">
      <w:pPr>
        <w:spacing w:before="0" w:after="0" w:line="240" w:lineRule="auto"/>
      </w:pPr>
      <w:r>
        <w:t xml:space="preserve">Be the first to </w:t>
      </w:r>
      <w:r w:rsidR="00E24853">
        <w:t>know</w:t>
      </w:r>
      <w:r>
        <w:t xml:space="preserve"> the latest tournament updates</w:t>
      </w:r>
      <w:r w:rsidR="00A81D91">
        <w:t xml:space="preserve"> by g</w:t>
      </w:r>
      <w:r w:rsidR="00D01F63">
        <w:t>iv</w:t>
      </w:r>
      <w:r w:rsidR="00A81D91">
        <w:t>ing</w:t>
      </w:r>
      <w:r w:rsidR="00D01F63">
        <w:t xml:space="preserve"> us a follow @FedExChamp on </w:t>
      </w:r>
      <w:hyperlink r:id="rId14" w:history="1">
        <w:r w:rsidR="00D01F63" w:rsidRPr="0099237D">
          <w:rPr>
            <w:rStyle w:val="Hyperlink"/>
          </w:rPr>
          <w:t>Instagram</w:t>
        </w:r>
      </w:hyperlink>
      <w:r w:rsidR="00D01F63">
        <w:t xml:space="preserve">, </w:t>
      </w:r>
      <w:hyperlink r:id="rId15" w:history="1">
        <w:r w:rsidR="00177FB5" w:rsidRPr="00576DB8">
          <w:rPr>
            <w:rStyle w:val="Hyperlink"/>
          </w:rPr>
          <w:t>X</w:t>
        </w:r>
      </w:hyperlink>
      <w:r w:rsidR="00177FB5">
        <w:t xml:space="preserve"> </w:t>
      </w:r>
      <w:r w:rsidR="00177FB5" w:rsidRPr="00576DB8">
        <w:t xml:space="preserve">(formerly </w:t>
      </w:r>
      <w:r w:rsidR="00D01F63" w:rsidRPr="00576DB8">
        <w:t>Twitter</w:t>
      </w:r>
      <w:r w:rsidR="00177FB5" w:rsidRPr="00576DB8">
        <w:rPr>
          <w:rStyle w:val="Hyperlink"/>
          <w:color w:val="auto"/>
          <w:u w:val="none"/>
        </w:rPr>
        <w:t>)</w:t>
      </w:r>
      <w:r w:rsidR="00D01F63" w:rsidRPr="00576DB8">
        <w:t xml:space="preserve"> </w:t>
      </w:r>
      <w:r w:rsidR="00D01F63">
        <w:t xml:space="preserve">and </w:t>
      </w:r>
      <w:hyperlink r:id="rId16" w:history="1">
        <w:r w:rsidR="00D01F63" w:rsidRPr="00C97A64">
          <w:rPr>
            <w:rStyle w:val="Hyperlink"/>
          </w:rPr>
          <w:t>Facebook</w:t>
        </w:r>
      </w:hyperlink>
      <w:r w:rsidR="00D01F63">
        <w:t xml:space="preserve">. </w:t>
      </w:r>
    </w:p>
    <w:p w14:paraId="0A83B583" w14:textId="77777777" w:rsidR="00303B5C" w:rsidRDefault="00303B5C" w:rsidP="00C47F6B">
      <w:pPr>
        <w:spacing w:before="0" w:after="0" w:line="240" w:lineRule="auto"/>
      </w:pPr>
    </w:p>
    <w:p w14:paraId="23953FD6" w14:textId="75E26D30" w:rsidR="00E24853" w:rsidRDefault="00E24853" w:rsidP="00C47F6B">
      <w:pPr>
        <w:spacing w:before="0" w:after="0" w:line="240" w:lineRule="auto"/>
      </w:pPr>
      <w:r>
        <w:t xml:space="preserve">Be able to interact before, during and after the championship. Join in with your social commentary and post about your fan experience! Fans are encouraged to capture </w:t>
      </w:r>
      <w:r w:rsidR="009C07FF">
        <w:t>content (videos, audio</w:t>
      </w:r>
      <w:r w:rsidR="0099237D">
        <w:t>,</w:t>
      </w:r>
      <w:r w:rsidR="009C07FF">
        <w:t xml:space="preserve"> and photos!) throughout the course during championship week! </w:t>
      </w:r>
    </w:p>
    <w:p w14:paraId="71E94582" w14:textId="77777777" w:rsidR="0084046A" w:rsidRDefault="0084046A" w:rsidP="00FF02B3">
      <w:pPr>
        <w:spacing w:before="0" w:after="0" w:line="240" w:lineRule="auto"/>
      </w:pPr>
    </w:p>
    <w:p w14:paraId="7A6587A6" w14:textId="316573F3" w:rsidR="002E1769" w:rsidRDefault="002E1769" w:rsidP="002E1769">
      <w:pPr>
        <w:pStyle w:val="Heading1"/>
      </w:pPr>
      <w:r>
        <w:t>community impact</w:t>
      </w:r>
    </w:p>
    <w:p w14:paraId="1F1B6E5C" w14:textId="60B32622" w:rsidR="002E1769" w:rsidRDefault="002E1769" w:rsidP="00515653">
      <w:pPr>
        <w:spacing w:before="0" w:after="0" w:line="240" w:lineRule="auto"/>
      </w:pPr>
    </w:p>
    <w:p w14:paraId="53CACF07" w14:textId="52EBEE01" w:rsidR="00C47F6B" w:rsidRDefault="009E5E03" w:rsidP="00515653">
      <w:pPr>
        <w:spacing w:before="0" w:after="0" w:line="240" w:lineRule="auto"/>
      </w:pPr>
      <w:r>
        <w:t>Since St. Jude Children’s Hospital became the direct beneficiary of Memphis’ annual PGA TOUR stop</w:t>
      </w:r>
      <w:r w:rsidR="005B5BF5">
        <w:t xml:space="preserve"> in 1970</w:t>
      </w:r>
      <w:r>
        <w:t>, over $</w:t>
      </w:r>
      <w:r w:rsidR="00717014">
        <w:t>72</w:t>
      </w:r>
      <w:r>
        <w:t xml:space="preserve"> million have been raised for the patients of St. Jude. </w:t>
      </w:r>
      <w:r w:rsidR="00174F6D">
        <w:t xml:space="preserve">The funds help ensure families never receive a bill from St. Jude for treatment, travel, housing, or food so they can focus on helping their child live. </w:t>
      </w:r>
    </w:p>
    <w:p w14:paraId="11BF5B3B" w14:textId="751B9004" w:rsidR="00F0644B" w:rsidRDefault="00F0644B" w:rsidP="00515653">
      <w:pPr>
        <w:spacing w:before="0" w:after="0" w:line="240" w:lineRule="auto"/>
      </w:pPr>
    </w:p>
    <w:p w14:paraId="3D70E263" w14:textId="04A9242D" w:rsidR="00F0644B" w:rsidRDefault="00F0644B" w:rsidP="00515653">
      <w:pPr>
        <w:spacing w:before="0" w:after="0" w:line="240" w:lineRule="auto"/>
      </w:pPr>
      <w:r w:rsidRPr="00DB5552">
        <w:t xml:space="preserve">Each year PGA TOUR players </w:t>
      </w:r>
      <w:r w:rsidR="004F2AD5" w:rsidRPr="00DB5552">
        <w:t>can</w:t>
      </w:r>
      <w:r w:rsidRPr="00DB5552">
        <w:t xml:space="preserve"> participate in the Birdies for St. Jude program</w:t>
      </w:r>
      <w:r>
        <w:t xml:space="preserve"> where they pledge to donate a certain amount of money per birdie made during competition days (Thursday-Sunday). A list of participating players will be disclosed closer to </w:t>
      </w:r>
      <w:r w:rsidR="001F7D82">
        <w:t xml:space="preserve">championship week. In addition, St. Jude will host an online auction component via </w:t>
      </w:r>
      <w:r w:rsidR="001F7D82" w:rsidRPr="004539B7">
        <w:t>birdiesforstjude.org.</w:t>
      </w:r>
      <w:r w:rsidR="001F7D82">
        <w:t xml:space="preserve"> </w:t>
      </w:r>
    </w:p>
    <w:p w14:paraId="77E1121B" w14:textId="77777777" w:rsidR="009E5E03" w:rsidRDefault="009E5E03" w:rsidP="00515653">
      <w:pPr>
        <w:spacing w:before="0" w:after="0" w:line="240" w:lineRule="auto"/>
      </w:pPr>
    </w:p>
    <w:p w14:paraId="3E401C04" w14:textId="47FF103E" w:rsidR="002E1769" w:rsidRDefault="002E1769" w:rsidP="002E1769">
      <w:pPr>
        <w:pStyle w:val="Heading1"/>
      </w:pPr>
      <w:r>
        <w:t>volunteers – the heartbeat of the fedex st. jude championship</w:t>
      </w:r>
    </w:p>
    <w:p w14:paraId="3C7FA0B7" w14:textId="77777777" w:rsidR="002E1769" w:rsidRDefault="002E1769" w:rsidP="002E1769">
      <w:pPr>
        <w:spacing w:before="0" w:after="0" w:line="240" w:lineRule="auto"/>
      </w:pPr>
    </w:p>
    <w:p w14:paraId="07456F77" w14:textId="01AF1A1B" w:rsidR="002E1769" w:rsidRDefault="00302112" w:rsidP="002E1769">
      <w:pPr>
        <w:spacing w:before="0" w:after="0" w:line="240" w:lineRule="auto"/>
      </w:pPr>
      <w:r>
        <w:t>The more than 1,</w:t>
      </w:r>
      <w:r w:rsidR="00CA4E44">
        <w:t>6</w:t>
      </w:r>
      <w:r>
        <w:t>00</w:t>
      </w:r>
      <w:r w:rsidR="00746549">
        <w:t xml:space="preserve"> men, women, and children who volunteer their time to the FedEx St. Jude Championship each year are an integral part of the tournament’s success both during championship week and in the </w:t>
      </w:r>
      <w:r w:rsidR="006D1E72">
        <w:t xml:space="preserve">FedEx St. Jude Championship ability to positively impact the local community. The volunteers support every element of the tournament, from tracking statistics, greeting fans, and checking them into hospitality venues to much more! </w:t>
      </w:r>
    </w:p>
    <w:p w14:paraId="78C6DA5F" w14:textId="7FB46199" w:rsidR="006D1E72" w:rsidRDefault="006D1E72" w:rsidP="002E1769">
      <w:pPr>
        <w:spacing w:before="0" w:after="0" w:line="240" w:lineRule="auto"/>
      </w:pPr>
    </w:p>
    <w:p w14:paraId="0A742F49" w14:textId="4D06ACBB" w:rsidR="007B5C60" w:rsidRDefault="00602A45" w:rsidP="007B5C60">
      <w:pPr>
        <w:spacing w:before="0" w:after="0" w:line="240" w:lineRule="auto"/>
      </w:pPr>
      <w:r>
        <w:t>Since 1970, Memphis’ PGA TOUR stop has raised more than $</w:t>
      </w:r>
      <w:r w:rsidR="003168B8">
        <w:t>72</w:t>
      </w:r>
      <w:r>
        <w:t xml:space="preserve"> million for the championship’s primary charitable beneficiary, St. Jude Children’s Research Hospital, which would </w:t>
      </w:r>
      <w:r w:rsidR="00F95B72">
        <w:t xml:space="preserve">not be possible without the hard work and dedication of our volunteers. </w:t>
      </w:r>
    </w:p>
    <w:p w14:paraId="38672187" w14:textId="77777777" w:rsidR="003D36A1" w:rsidRDefault="003D36A1" w:rsidP="007B5C60">
      <w:pPr>
        <w:spacing w:before="0" w:after="0" w:line="240" w:lineRule="auto"/>
      </w:pPr>
    </w:p>
    <w:p w14:paraId="150DC11A" w14:textId="77777777" w:rsidR="00917830" w:rsidRDefault="00917830" w:rsidP="007B5C60">
      <w:pPr>
        <w:spacing w:before="0" w:after="0" w:line="240" w:lineRule="auto"/>
      </w:pPr>
    </w:p>
    <w:p w14:paraId="068DD6C0" w14:textId="269B9267" w:rsidR="007B5C60" w:rsidRDefault="007B5C60" w:rsidP="00917830">
      <w:pPr>
        <w:pStyle w:val="Heading1"/>
      </w:pPr>
      <w:r>
        <w:t>schedule of events</w:t>
      </w:r>
    </w:p>
    <w:p w14:paraId="3D59FCB9" w14:textId="77777777" w:rsidR="00917830" w:rsidRDefault="00917830" w:rsidP="00334B2B">
      <w:pPr>
        <w:spacing w:before="0" w:after="0"/>
        <w:rPr>
          <w:b/>
          <w:bCs/>
          <w:u w:val="single"/>
        </w:rPr>
      </w:pPr>
    </w:p>
    <w:p w14:paraId="56CB41EC" w14:textId="394C40AD" w:rsidR="00334B2B" w:rsidRDefault="00334B2B" w:rsidP="00334B2B">
      <w:pPr>
        <w:spacing w:before="0" w:after="0"/>
      </w:pPr>
      <w:r w:rsidRPr="00F95B72">
        <w:rPr>
          <w:b/>
          <w:bCs/>
          <w:u w:val="single"/>
        </w:rPr>
        <w:t xml:space="preserve">Monday, August </w:t>
      </w:r>
      <w:r w:rsidR="006E6965">
        <w:rPr>
          <w:b/>
          <w:bCs/>
          <w:u w:val="single"/>
        </w:rPr>
        <w:t>12</w:t>
      </w:r>
    </w:p>
    <w:p w14:paraId="51FC9D82" w14:textId="7F0C2C4D" w:rsidR="00C16B70" w:rsidRDefault="00334B2B" w:rsidP="00334B2B">
      <w:pPr>
        <w:spacing w:before="0" w:after="0"/>
      </w:pPr>
      <w:r>
        <w:t>Course Closed to the Public</w:t>
      </w:r>
    </w:p>
    <w:p w14:paraId="567267F0" w14:textId="1B288794" w:rsidR="00334B2B" w:rsidRDefault="00C16B70" w:rsidP="00334B2B">
      <w:pPr>
        <w:spacing w:before="0" w:after="0"/>
      </w:pPr>
      <w:r>
        <w:t>All Day</w:t>
      </w:r>
      <w:r>
        <w:tab/>
      </w:r>
      <w:r>
        <w:tab/>
      </w:r>
      <w:r w:rsidR="00B10B35">
        <w:tab/>
      </w:r>
      <w:r w:rsidR="00334B2B">
        <w:t xml:space="preserve">Practice Round for Professionals </w:t>
      </w:r>
    </w:p>
    <w:p w14:paraId="66C6074B" w14:textId="77777777" w:rsidR="008002AB" w:rsidRDefault="008002AB" w:rsidP="00334B2B">
      <w:pPr>
        <w:spacing w:before="0" w:after="0"/>
        <w:rPr>
          <w:b/>
          <w:bCs/>
          <w:u w:val="single"/>
        </w:rPr>
      </w:pPr>
    </w:p>
    <w:p w14:paraId="69BEE970" w14:textId="036BEDF8" w:rsidR="00334B2B" w:rsidRDefault="00334B2B" w:rsidP="00334B2B">
      <w:pPr>
        <w:spacing w:before="0" w:after="0"/>
        <w:rPr>
          <w:b/>
          <w:bCs/>
          <w:u w:val="single"/>
        </w:rPr>
      </w:pPr>
      <w:r>
        <w:rPr>
          <w:b/>
          <w:bCs/>
          <w:u w:val="single"/>
        </w:rPr>
        <w:t xml:space="preserve">Tuesday, August </w:t>
      </w:r>
      <w:r w:rsidR="006E6965">
        <w:rPr>
          <w:b/>
          <w:bCs/>
          <w:u w:val="single"/>
        </w:rPr>
        <w:t>13</w:t>
      </w:r>
    </w:p>
    <w:p w14:paraId="5C0E54B6" w14:textId="77777777" w:rsidR="00334B2B" w:rsidRDefault="00334B2B" w:rsidP="00334B2B">
      <w:pPr>
        <w:spacing w:before="0" w:after="0"/>
      </w:pPr>
      <w:r>
        <w:t>Course Closed to the Public</w:t>
      </w:r>
    </w:p>
    <w:p w14:paraId="7E2A5A16" w14:textId="77777777" w:rsidR="00C16B70" w:rsidRDefault="00C16B70" w:rsidP="00334B2B">
      <w:pPr>
        <w:spacing w:before="0" w:after="0"/>
      </w:pPr>
    </w:p>
    <w:p w14:paraId="2CD4C0F4" w14:textId="02448ED7" w:rsidR="00334B2B" w:rsidRDefault="00C16B70" w:rsidP="00334B2B">
      <w:pPr>
        <w:spacing w:before="0" w:after="0"/>
      </w:pPr>
      <w:r>
        <w:t xml:space="preserve">All Day </w:t>
      </w:r>
      <w:r>
        <w:tab/>
      </w:r>
      <w:r>
        <w:tab/>
      </w:r>
      <w:r w:rsidR="00B10B35">
        <w:tab/>
      </w:r>
      <w:r w:rsidR="00334B2B">
        <w:t xml:space="preserve">Practice Round for Professionals </w:t>
      </w:r>
    </w:p>
    <w:p w14:paraId="65DA0D9F" w14:textId="77777777" w:rsidR="00C141EC" w:rsidRDefault="00C141EC" w:rsidP="00334B2B">
      <w:pPr>
        <w:spacing w:before="0" w:after="0"/>
      </w:pPr>
    </w:p>
    <w:p w14:paraId="32E52646" w14:textId="280EF0D2" w:rsidR="00AE410F" w:rsidRDefault="00811537" w:rsidP="00334B2B">
      <w:pPr>
        <w:spacing w:before="0" w:after="0"/>
        <w:rPr>
          <w:i/>
          <w:iCs/>
        </w:rPr>
      </w:pPr>
      <w:r>
        <w:t>3:</w:t>
      </w:r>
      <w:r w:rsidR="00E530A1">
        <w:t>3</w:t>
      </w:r>
      <w:r>
        <w:t>0 p.m.</w:t>
      </w:r>
      <w:r>
        <w:tab/>
      </w:r>
      <w:r w:rsidR="00B10B35">
        <w:tab/>
      </w:r>
      <w:r>
        <w:t>Putt A</w:t>
      </w:r>
      <w:r w:rsidR="003B130F">
        <w:t xml:space="preserve"> R</w:t>
      </w:r>
      <w:r>
        <w:t xml:space="preserve">ound with </w:t>
      </w:r>
      <w:r w:rsidR="00AE410F">
        <w:t>TaylorMade</w:t>
      </w:r>
      <w:r>
        <w:t xml:space="preserve"> and PING Athlete | </w:t>
      </w:r>
      <w:r>
        <w:rPr>
          <w:i/>
          <w:iCs/>
        </w:rPr>
        <w:t>Practice Putting Green at TPC Southwind</w:t>
      </w:r>
    </w:p>
    <w:p w14:paraId="48BC16E6" w14:textId="33FFE32D" w:rsidR="00541E8F" w:rsidRPr="00EA1E8F" w:rsidRDefault="00541E8F" w:rsidP="00334B2B">
      <w:pPr>
        <w:spacing w:before="0" w:after="0"/>
        <w:rPr>
          <w:i/>
          <w:iCs/>
        </w:rPr>
      </w:pPr>
      <w:r w:rsidRPr="00BE640B">
        <w:t>3:30-6:30 p.m.</w:t>
      </w:r>
      <w:r w:rsidRPr="00BE640B">
        <w:tab/>
      </w:r>
      <w:r w:rsidR="00B10B35" w:rsidRPr="00BE640B">
        <w:tab/>
      </w:r>
      <w:r w:rsidRPr="00BE640B">
        <w:t xml:space="preserve">Nike Made to Play Day| </w:t>
      </w:r>
      <w:r w:rsidRPr="00BE640B">
        <w:rPr>
          <w:i/>
          <w:iCs/>
        </w:rPr>
        <w:t>No. 14 off Tournament Drive</w:t>
      </w:r>
    </w:p>
    <w:p w14:paraId="46044878" w14:textId="77777777" w:rsidR="006B6526" w:rsidRDefault="006B6526" w:rsidP="00334B2B">
      <w:pPr>
        <w:spacing w:before="0" w:after="0"/>
        <w:rPr>
          <w:b/>
          <w:bCs/>
          <w:u w:val="single"/>
        </w:rPr>
      </w:pPr>
    </w:p>
    <w:p w14:paraId="57123CEC" w14:textId="3449D95F" w:rsidR="00334B2B" w:rsidRDefault="00334B2B" w:rsidP="00334B2B">
      <w:pPr>
        <w:spacing w:before="0" w:after="0"/>
        <w:rPr>
          <w:b/>
          <w:bCs/>
          <w:u w:val="single"/>
        </w:rPr>
      </w:pPr>
      <w:r>
        <w:rPr>
          <w:b/>
          <w:bCs/>
          <w:u w:val="single"/>
        </w:rPr>
        <w:t xml:space="preserve">Wednesday, August </w:t>
      </w:r>
      <w:r w:rsidR="006E6965">
        <w:rPr>
          <w:b/>
          <w:bCs/>
          <w:u w:val="single"/>
        </w:rPr>
        <w:t>14</w:t>
      </w:r>
    </w:p>
    <w:p w14:paraId="71B815DA" w14:textId="0A4C2DE8" w:rsidR="00334B2B" w:rsidRDefault="00334B2B" w:rsidP="00334B2B">
      <w:pPr>
        <w:spacing w:before="0" w:after="0"/>
      </w:pPr>
      <w:r>
        <w:t xml:space="preserve">Gates Open at </w:t>
      </w:r>
      <w:r w:rsidR="00E32551">
        <w:t>7</w:t>
      </w:r>
      <w:r>
        <w:t xml:space="preserve"> a.m.</w:t>
      </w:r>
    </w:p>
    <w:p w14:paraId="2789E284" w14:textId="412F9B78" w:rsidR="0062691B" w:rsidRDefault="0062691B" w:rsidP="00334B2B">
      <w:pPr>
        <w:spacing w:before="0" w:after="0"/>
      </w:pPr>
      <w:r>
        <w:t xml:space="preserve">Will Call: </w:t>
      </w:r>
      <w:r w:rsidR="00B77B8B">
        <w:t>7</w:t>
      </w:r>
      <w:r>
        <w:t xml:space="preserve"> a.m. – </w:t>
      </w:r>
      <w:r w:rsidR="00B77B8B">
        <w:t>5</w:t>
      </w:r>
      <w:r>
        <w:t xml:space="preserve"> p.m. </w:t>
      </w:r>
    </w:p>
    <w:p w14:paraId="1EBCCFC4" w14:textId="77777777" w:rsidR="00334B2B" w:rsidRDefault="00334B2B" w:rsidP="00334B2B">
      <w:pPr>
        <w:spacing w:before="0" w:after="0"/>
        <w:rPr>
          <w:b/>
          <w:bCs/>
        </w:rPr>
      </w:pPr>
    </w:p>
    <w:p w14:paraId="32B97887" w14:textId="41A3AED5" w:rsidR="00334B2B" w:rsidRDefault="0062691B" w:rsidP="00A05E23">
      <w:pPr>
        <w:spacing w:before="0" w:after="0" w:line="240" w:lineRule="auto"/>
        <w:rPr>
          <w:i/>
          <w:iCs/>
        </w:rPr>
      </w:pPr>
      <w:r>
        <w:t>7-</w:t>
      </w:r>
      <w:r w:rsidR="00931131">
        <w:t>11</w:t>
      </w:r>
      <w:r w:rsidR="004824A9">
        <w:t>:</w:t>
      </w:r>
      <w:r w:rsidR="00754FEA">
        <w:t>4</w:t>
      </w:r>
      <w:r w:rsidR="004824A9">
        <w:t>0</w:t>
      </w:r>
      <w:r>
        <w:t xml:space="preserve"> </w:t>
      </w:r>
      <w:r w:rsidR="00334B2B">
        <w:t>a.m.</w:t>
      </w:r>
      <w:r w:rsidR="00334B2B">
        <w:tab/>
      </w:r>
      <w:r>
        <w:tab/>
      </w:r>
      <w:r w:rsidR="00382C63">
        <w:t xml:space="preserve">Morning </w:t>
      </w:r>
      <w:r w:rsidR="00334B2B">
        <w:t>Pro-Am Tee Times</w:t>
      </w:r>
      <w:r w:rsidR="007E3CFB">
        <w:t xml:space="preserve"> | </w:t>
      </w:r>
      <w:r w:rsidR="00334B2B">
        <w:rPr>
          <w:i/>
          <w:iCs/>
        </w:rPr>
        <w:t xml:space="preserve">No. 1 and No. 10 tees </w:t>
      </w:r>
    </w:p>
    <w:p w14:paraId="43F62F72" w14:textId="77777777" w:rsidR="005D0750" w:rsidRPr="007E3CFB" w:rsidRDefault="005D0750" w:rsidP="00A05E23">
      <w:pPr>
        <w:spacing w:before="0" w:after="0" w:line="240" w:lineRule="auto"/>
      </w:pPr>
    </w:p>
    <w:p w14:paraId="16CFADDF" w14:textId="27EAE5E9" w:rsidR="005D0750" w:rsidRDefault="005D0750" w:rsidP="005D0750">
      <w:pPr>
        <w:spacing w:before="0" w:after="0" w:line="240" w:lineRule="auto"/>
        <w:rPr>
          <w:i/>
          <w:iCs/>
        </w:rPr>
      </w:pPr>
      <w:r>
        <w:t>7-</w:t>
      </w:r>
      <w:r w:rsidR="00BD04B0">
        <w:t>11</w:t>
      </w:r>
      <w:r>
        <w:t xml:space="preserve"> a.m.</w:t>
      </w:r>
      <w:r>
        <w:tab/>
      </w:r>
      <w:r>
        <w:tab/>
      </w:r>
      <w:r w:rsidR="00BD04B0">
        <w:t>Little Loopers</w:t>
      </w:r>
      <w:r w:rsidR="005B3A7E">
        <w:t xml:space="preserve"> (St. Jude Patients)</w:t>
      </w:r>
      <w:r>
        <w:t xml:space="preserve"> | </w:t>
      </w:r>
      <w:r>
        <w:rPr>
          <w:i/>
          <w:iCs/>
        </w:rPr>
        <w:t>No. 1</w:t>
      </w:r>
      <w:r w:rsidR="005B3A7E">
        <w:rPr>
          <w:i/>
          <w:iCs/>
        </w:rPr>
        <w:t>1</w:t>
      </w:r>
      <w:r>
        <w:rPr>
          <w:i/>
          <w:iCs/>
        </w:rPr>
        <w:t xml:space="preserve"> </w:t>
      </w:r>
    </w:p>
    <w:p w14:paraId="04085D05" w14:textId="77777777" w:rsidR="00BE0D1F" w:rsidRDefault="00BE0D1F" w:rsidP="00A05E23">
      <w:pPr>
        <w:spacing w:before="0" w:after="0" w:line="240" w:lineRule="auto"/>
      </w:pPr>
    </w:p>
    <w:p w14:paraId="67602C83" w14:textId="0D370309" w:rsidR="00334B2B" w:rsidRPr="007E3CFB" w:rsidRDefault="00334B2B" w:rsidP="00A05E23">
      <w:pPr>
        <w:spacing w:before="0" w:after="0" w:line="240" w:lineRule="auto"/>
      </w:pPr>
      <w:r>
        <w:t>11 a.m.</w:t>
      </w:r>
      <w:r>
        <w:tab/>
      </w:r>
      <w:r>
        <w:tab/>
      </w:r>
      <w:r w:rsidR="007E3CFB">
        <w:tab/>
      </w:r>
      <w:r w:rsidR="00BE0D1F">
        <w:t xml:space="preserve">FedEx </w:t>
      </w:r>
      <w:r>
        <w:t xml:space="preserve">Purple Eagle </w:t>
      </w:r>
      <w:r w:rsidR="00F27169">
        <w:t>Plane Dedication</w:t>
      </w:r>
      <w:r w:rsidR="00A76896">
        <w:t xml:space="preserve"> | </w:t>
      </w:r>
      <w:r>
        <w:rPr>
          <w:i/>
          <w:iCs/>
        </w:rPr>
        <w:t xml:space="preserve">Driving Range </w:t>
      </w:r>
    </w:p>
    <w:p w14:paraId="041310C5" w14:textId="77777777" w:rsidR="00760DD2" w:rsidRPr="00760DD2" w:rsidRDefault="00760DD2" w:rsidP="00A05E23">
      <w:pPr>
        <w:spacing w:before="0" w:after="0" w:line="240" w:lineRule="auto"/>
        <w:rPr>
          <w:i/>
          <w:iCs/>
        </w:rPr>
      </w:pPr>
    </w:p>
    <w:p w14:paraId="6E73EC39" w14:textId="22E0673C" w:rsidR="00334B2B" w:rsidRDefault="00382C63" w:rsidP="00A05E23">
      <w:pPr>
        <w:spacing w:before="0" w:after="0" w:line="240" w:lineRule="auto"/>
        <w:rPr>
          <w:i/>
          <w:iCs/>
        </w:rPr>
      </w:pPr>
      <w:r>
        <w:t>12</w:t>
      </w:r>
      <w:r w:rsidR="00754FEA">
        <w:t>:10</w:t>
      </w:r>
      <w:r>
        <w:t>-</w:t>
      </w:r>
      <w:r w:rsidR="00754FEA">
        <w:t>3:26</w:t>
      </w:r>
      <w:r w:rsidR="00726FD8">
        <w:t xml:space="preserve"> </w:t>
      </w:r>
      <w:r>
        <w:t>p</w:t>
      </w:r>
      <w:r w:rsidR="00334B2B">
        <w:t>.m.</w:t>
      </w:r>
      <w:r w:rsidR="00334B2B">
        <w:tab/>
      </w:r>
      <w:r w:rsidR="007E3CFB">
        <w:tab/>
      </w:r>
      <w:r>
        <w:t xml:space="preserve">Afternoon </w:t>
      </w:r>
      <w:r w:rsidR="00334B2B">
        <w:t xml:space="preserve">Pro-Am Tee Times </w:t>
      </w:r>
      <w:r w:rsidR="007E3CFB">
        <w:t xml:space="preserve">| </w:t>
      </w:r>
      <w:r w:rsidR="00334B2B">
        <w:rPr>
          <w:i/>
          <w:iCs/>
        </w:rPr>
        <w:t xml:space="preserve">No. 1 and No. 10 tees </w:t>
      </w:r>
    </w:p>
    <w:p w14:paraId="3D7D51F6" w14:textId="51598A25" w:rsidR="004824A9" w:rsidRPr="004143B9" w:rsidRDefault="004824A9" w:rsidP="00A05E23">
      <w:pPr>
        <w:spacing w:before="0" w:after="0" w:line="240" w:lineRule="auto"/>
        <w:rPr>
          <w:i/>
          <w:iCs/>
        </w:rPr>
      </w:pPr>
    </w:p>
    <w:p w14:paraId="703A2AF5" w14:textId="77777777" w:rsidR="00334B2B" w:rsidRDefault="00334B2B" w:rsidP="00334B2B">
      <w:pPr>
        <w:spacing w:before="0" w:after="0"/>
      </w:pPr>
    </w:p>
    <w:p w14:paraId="028EFAB5" w14:textId="7223BBD9" w:rsidR="00334B2B" w:rsidRDefault="00334B2B" w:rsidP="00334B2B">
      <w:pPr>
        <w:spacing w:before="0" w:after="0"/>
        <w:rPr>
          <w:b/>
          <w:bCs/>
          <w:u w:val="single"/>
        </w:rPr>
      </w:pPr>
      <w:r>
        <w:rPr>
          <w:b/>
          <w:bCs/>
          <w:u w:val="single"/>
        </w:rPr>
        <w:t>Thursday, August 1</w:t>
      </w:r>
      <w:r w:rsidR="006E6965">
        <w:rPr>
          <w:b/>
          <w:bCs/>
          <w:u w:val="single"/>
        </w:rPr>
        <w:t>5</w:t>
      </w:r>
    </w:p>
    <w:p w14:paraId="4234B56A" w14:textId="72514C98" w:rsidR="00334B2B" w:rsidRDefault="00334B2B" w:rsidP="00334B2B">
      <w:pPr>
        <w:spacing w:before="0" w:after="0"/>
      </w:pPr>
      <w:r>
        <w:t xml:space="preserve">Gates Open at </w:t>
      </w:r>
      <w:r w:rsidR="00382C63">
        <w:t>7</w:t>
      </w:r>
      <w:r>
        <w:t xml:space="preserve"> a.m. </w:t>
      </w:r>
    </w:p>
    <w:p w14:paraId="3E6B19D1" w14:textId="77777777" w:rsidR="00382C63" w:rsidRDefault="00382C63" w:rsidP="00382C63">
      <w:pPr>
        <w:spacing w:before="0" w:after="0"/>
      </w:pPr>
      <w:r>
        <w:t xml:space="preserve">Will Call: 6:30 a.m. – 4 p.m. </w:t>
      </w:r>
    </w:p>
    <w:p w14:paraId="7B207E2C" w14:textId="77777777" w:rsidR="00334B2B" w:rsidRDefault="00334B2B" w:rsidP="00334B2B">
      <w:pPr>
        <w:spacing w:before="0" w:after="0"/>
      </w:pPr>
      <w:r>
        <w:t xml:space="preserve">First Round of Competition </w:t>
      </w:r>
    </w:p>
    <w:p w14:paraId="28954696" w14:textId="77777777" w:rsidR="00334B2B" w:rsidRDefault="00334B2B" w:rsidP="00A05E23">
      <w:pPr>
        <w:spacing w:before="0" w:after="0" w:line="240" w:lineRule="auto"/>
      </w:pPr>
    </w:p>
    <w:p w14:paraId="7ED0A500" w14:textId="5F86BEC7" w:rsidR="00334B2B" w:rsidRPr="007E3CFB" w:rsidRDefault="00334B2B" w:rsidP="00A05E23">
      <w:pPr>
        <w:spacing w:before="0" w:after="0" w:line="240" w:lineRule="auto"/>
      </w:pPr>
      <w:r>
        <w:t>7</w:t>
      </w:r>
      <w:r w:rsidR="0081439E">
        <w:t>:</w:t>
      </w:r>
      <w:r w:rsidR="00EA78DD">
        <w:t>2</w:t>
      </w:r>
      <w:r w:rsidR="0081439E">
        <w:t>0</w:t>
      </w:r>
      <w:r>
        <w:t xml:space="preserve"> a.m. </w:t>
      </w:r>
      <w:r w:rsidR="00360F61">
        <w:t>– 1</w:t>
      </w:r>
      <w:r w:rsidR="0081439E">
        <w:t>:15</w:t>
      </w:r>
      <w:r w:rsidR="00360F61">
        <w:t xml:space="preserve"> p.m.</w:t>
      </w:r>
      <w:r>
        <w:tab/>
        <w:t xml:space="preserve">First Round of Competition </w:t>
      </w:r>
      <w:r w:rsidR="007E3CFB">
        <w:t xml:space="preserve">| </w:t>
      </w:r>
      <w:r w:rsidR="0049618D">
        <w:rPr>
          <w:i/>
          <w:iCs/>
        </w:rPr>
        <w:t>T</w:t>
      </w:r>
      <w:r w:rsidR="00DE100C">
        <w:rPr>
          <w:i/>
          <w:iCs/>
        </w:rPr>
        <w:t>wo</w:t>
      </w:r>
      <w:r w:rsidR="0049618D">
        <w:rPr>
          <w:i/>
          <w:iCs/>
        </w:rPr>
        <w:t xml:space="preserve">somes off </w:t>
      </w:r>
      <w:r>
        <w:rPr>
          <w:i/>
          <w:iCs/>
        </w:rPr>
        <w:t xml:space="preserve">No. 1 </w:t>
      </w:r>
      <w:r w:rsidR="00DE100C">
        <w:rPr>
          <w:i/>
          <w:iCs/>
        </w:rPr>
        <w:t>tee</w:t>
      </w:r>
      <w:r>
        <w:rPr>
          <w:i/>
          <w:iCs/>
        </w:rPr>
        <w:t xml:space="preserve"> </w:t>
      </w:r>
    </w:p>
    <w:p w14:paraId="2556E2AC" w14:textId="77777777" w:rsidR="00334B2B" w:rsidRDefault="00334B2B" w:rsidP="00A05E23">
      <w:pPr>
        <w:spacing w:before="0" w:after="0" w:line="240" w:lineRule="auto"/>
      </w:pPr>
    </w:p>
    <w:p w14:paraId="3EA63C56" w14:textId="79FA1FB5" w:rsidR="00263233" w:rsidRPr="000161D1" w:rsidRDefault="00263233" w:rsidP="00A05E23">
      <w:pPr>
        <w:spacing w:before="0" w:after="0" w:line="240" w:lineRule="auto"/>
        <w:rPr>
          <w:highlight w:val="yellow"/>
        </w:rPr>
      </w:pPr>
      <w:r w:rsidRPr="006949A3">
        <w:t>7</w:t>
      </w:r>
      <w:r w:rsidR="008A2739" w:rsidRPr="006949A3">
        <w:t xml:space="preserve"> </w:t>
      </w:r>
      <w:r w:rsidR="00334B2B" w:rsidRPr="006949A3">
        <w:t>a.m.</w:t>
      </w:r>
      <w:r w:rsidRPr="006949A3">
        <w:t>-</w:t>
      </w:r>
      <w:r w:rsidR="007E3CFB" w:rsidRPr="006949A3">
        <w:t xml:space="preserve"> </w:t>
      </w:r>
      <w:r w:rsidR="008A2739" w:rsidRPr="006949A3">
        <w:t>5</w:t>
      </w:r>
      <w:r w:rsidR="007E3CFB" w:rsidRPr="006949A3">
        <w:t xml:space="preserve"> p.m.</w:t>
      </w:r>
      <w:r w:rsidRPr="006949A3">
        <w:t xml:space="preserve"> </w:t>
      </w:r>
      <w:r w:rsidR="007E3CFB" w:rsidRPr="006949A3">
        <w:tab/>
      </w:r>
      <w:r w:rsidR="007E3CFB" w:rsidRPr="006949A3">
        <w:tab/>
      </w:r>
      <w:r w:rsidRPr="006949A3">
        <w:t xml:space="preserve">ESPN +  </w:t>
      </w:r>
    </w:p>
    <w:p w14:paraId="430D8C36" w14:textId="77777777" w:rsidR="00334B2B" w:rsidRPr="000161D1" w:rsidRDefault="00334B2B" w:rsidP="00A05E23">
      <w:pPr>
        <w:spacing w:before="0" w:after="0" w:line="240" w:lineRule="auto"/>
        <w:rPr>
          <w:highlight w:val="yellow"/>
        </w:rPr>
      </w:pPr>
    </w:p>
    <w:p w14:paraId="28E8C535" w14:textId="3020D63D" w:rsidR="0086049F" w:rsidRDefault="0086049F" w:rsidP="005C1CDC">
      <w:pPr>
        <w:shd w:val="clear" w:color="auto" w:fill="FFFFFF" w:themeFill="background1"/>
        <w:spacing w:before="0" w:after="0" w:line="240" w:lineRule="auto"/>
      </w:pPr>
      <w:r w:rsidRPr="005C1CDC">
        <w:t>1-</w:t>
      </w:r>
      <w:r w:rsidR="00226A21" w:rsidRPr="005C1CDC">
        <w:t>5</w:t>
      </w:r>
      <w:r w:rsidRPr="005C1CDC">
        <w:t xml:space="preserve"> p.m. </w:t>
      </w:r>
      <w:r w:rsidRPr="005C1CDC">
        <w:tab/>
      </w:r>
      <w:r w:rsidR="007E3CFB" w:rsidRPr="005C1CDC">
        <w:tab/>
      </w:r>
      <w:r w:rsidRPr="005C1CDC">
        <w:t>PGA TOUR Radio</w:t>
      </w:r>
      <w:r>
        <w:t xml:space="preserve"> </w:t>
      </w:r>
    </w:p>
    <w:p w14:paraId="0BB1391D" w14:textId="77777777" w:rsidR="0086049F" w:rsidRDefault="0086049F" w:rsidP="00A05E23">
      <w:pPr>
        <w:spacing w:before="0" w:after="0" w:line="240" w:lineRule="auto"/>
      </w:pPr>
    </w:p>
    <w:p w14:paraId="79C8C6B6" w14:textId="2DBD8069" w:rsidR="00334B2B" w:rsidRDefault="00226A21" w:rsidP="00A05E23">
      <w:pPr>
        <w:spacing w:before="0" w:after="0" w:line="240" w:lineRule="auto"/>
      </w:pPr>
      <w:r>
        <w:t>1</w:t>
      </w:r>
      <w:r w:rsidR="00334B2B">
        <w:t>-</w:t>
      </w:r>
      <w:r>
        <w:t>5</w:t>
      </w:r>
      <w:r w:rsidR="00334B2B">
        <w:t xml:space="preserve"> p.m. </w:t>
      </w:r>
      <w:r w:rsidR="00334B2B">
        <w:tab/>
      </w:r>
      <w:r w:rsidR="007E3CFB">
        <w:tab/>
      </w:r>
      <w:r w:rsidR="00334B2B">
        <w:t xml:space="preserve">GOLF Channel </w:t>
      </w:r>
    </w:p>
    <w:p w14:paraId="267C1ED1" w14:textId="77777777" w:rsidR="00334B2B" w:rsidRDefault="00334B2B" w:rsidP="00334B2B">
      <w:pPr>
        <w:spacing w:before="0" w:after="0"/>
      </w:pPr>
    </w:p>
    <w:p w14:paraId="7133DC11" w14:textId="77777777" w:rsidR="007B3CC9" w:rsidRDefault="007B3CC9" w:rsidP="00334B2B">
      <w:pPr>
        <w:spacing w:before="0" w:after="0"/>
        <w:rPr>
          <w:b/>
          <w:bCs/>
          <w:u w:val="single"/>
        </w:rPr>
      </w:pPr>
    </w:p>
    <w:p w14:paraId="02B70495" w14:textId="408F0DB9" w:rsidR="00334B2B" w:rsidRDefault="00334B2B" w:rsidP="00334B2B">
      <w:pPr>
        <w:spacing w:before="0" w:after="0"/>
        <w:rPr>
          <w:b/>
          <w:bCs/>
          <w:u w:val="single"/>
        </w:rPr>
      </w:pPr>
      <w:r>
        <w:rPr>
          <w:b/>
          <w:bCs/>
          <w:u w:val="single"/>
        </w:rPr>
        <w:t>Friday, August 1</w:t>
      </w:r>
      <w:r w:rsidR="006E6965">
        <w:rPr>
          <w:b/>
          <w:bCs/>
          <w:u w:val="single"/>
        </w:rPr>
        <w:t>6</w:t>
      </w:r>
    </w:p>
    <w:p w14:paraId="423774A3" w14:textId="43610170" w:rsidR="00334B2B" w:rsidRDefault="00334B2B" w:rsidP="00334B2B">
      <w:pPr>
        <w:spacing w:before="0" w:after="0"/>
      </w:pPr>
      <w:r>
        <w:t xml:space="preserve">Gates Open at </w:t>
      </w:r>
      <w:r w:rsidR="0049618D">
        <w:t>7</w:t>
      </w:r>
      <w:r>
        <w:t xml:space="preserve"> a.m. </w:t>
      </w:r>
    </w:p>
    <w:p w14:paraId="3FB6B852" w14:textId="508C23FE" w:rsidR="00382C63" w:rsidRDefault="00382C63" w:rsidP="00334B2B">
      <w:pPr>
        <w:spacing w:before="0" w:after="0"/>
      </w:pPr>
      <w:r>
        <w:t xml:space="preserve">Will Call: 6:30 a.m. – 4 p.m. </w:t>
      </w:r>
    </w:p>
    <w:p w14:paraId="64826702" w14:textId="2DCA29EA" w:rsidR="00334B2B" w:rsidRDefault="00334B2B" w:rsidP="00A05E23">
      <w:pPr>
        <w:spacing w:before="0" w:after="0" w:line="240" w:lineRule="auto"/>
      </w:pPr>
      <w:r>
        <w:t xml:space="preserve">Second Round of Competition </w:t>
      </w:r>
    </w:p>
    <w:p w14:paraId="79B6A7BE" w14:textId="77777777" w:rsidR="00334B2B" w:rsidRDefault="00334B2B" w:rsidP="00A05E23">
      <w:pPr>
        <w:spacing w:before="0" w:after="0" w:line="240" w:lineRule="auto"/>
      </w:pPr>
    </w:p>
    <w:p w14:paraId="213E5483" w14:textId="0FC36AA4" w:rsidR="00334B2B" w:rsidRPr="007E3CFB" w:rsidRDefault="0081439E" w:rsidP="00A05E23">
      <w:pPr>
        <w:spacing w:before="0" w:after="0" w:line="240" w:lineRule="auto"/>
      </w:pPr>
      <w:r>
        <w:t>7:</w:t>
      </w:r>
      <w:r w:rsidR="00EA78DD">
        <w:t>2</w:t>
      </w:r>
      <w:r>
        <w:t>0 a.m. – 1:15 p.m.</w:t>
      </w:r>
      <w:r w:rsidR="00841029">
        <w:tab/>
      </w:r>
      <w:r w:rsidR="00334B2B">
        <w:t xml:space="preserve">Second Round of Competition </w:t>
      </w:r>
      <w:r w:rsidR="007E3CFB">
        <w:t xml:space="preserve">| </w:t>
      </w:r>
      <w:r w:rsidR="0049618D">
        <w:rPr>
          <w:i/>
          <w:iCs/>
        </w:rPr>
        <w:t>T</w:t>
      </w:r>
      <w:r w:rsidR="00226A21">
        <w:rPr>
          <w:i/>
          <w:iCs/>
        </w:rPr>
        <w:t>wo</w:t>
      </w:r>
      <w:r w:rsidR="0049618D">
        <w:rPr>
          <w:i/>
          <w:iCs/>
        </w:rPr>
        <w:t xml:space="preserve">somes off </w:t>
      </w:r>
      <w:r w:rsidR="00334B2B">
        <w:rPr>
          <w:i/>
          <w:iCs/>
        </w:rPr>
        <w:t xml:space="preserve">No. 1 </w:t>
      </w:r>
      <w:r w:rsidR="00226A21">
        <w:rPr>
          <w:i/>
          <w:iCs/>
        </w:rPr>
        <w:t>tee</w:t>
      </w:r>
    </w:p>
    <w:p w14:paraId="6F3CD744" w14:textId="77777777" w:rsidR="00334B2B" w:rsidRDefault="00334B2B" w:rsidP="00A05E23">
      <w:pPr>
        <w:spacing w:before="0" w:after="0" w:line="240" w:lineRule="auto"/>
        <w:rPr>
          <w:i/>
          <w:iCs/>
        </w:rPr>
      </w:pPr>
    </w:p>
    <w:p w14:paraId="0AF19B00" w14:textId="37DA9014" w:rsidR="00334B2B" w:rsidRPr="006949A3" w:rsidRDefault="00263233" w:rsidP="00A05E23">
      <w:pPr>
        <w:spacing w:before="0" w:after="0" w:line="240" w:lineRule="auto"/>
      </w:pPr>
      <w:r w:rsidRPr="006949A3">
        <w:t>7</w:t>
      </w:r>
      <w:r w:rsidR="00334B2B" w:rsidRPr="006949A3">
        <w:t xml:space="preserve"> a.m.</w:t>
      </w:r>
      <w:r w:rsidR="007E3CFB" w:rsidRPr="006949A3">
        <w:t xml:space="preserve">- </w:t>
      </w:r>
      <w:r w:rsidR="00DE100C" w:rsidRPr="006949A3">
        <w:t>5</w:t>
      </w:r>
      <w:r w:rsidR="007E3CFB" w:rsidRPr="006949A3">
        <w:t xml:space="preserve"> p.m.</w:t>
      </w:r>
      <w:r w:rsidR="00334B2B" w:rsidRPr="006949A3">
        <w:t xml:space="preserve"> </w:t>
      </w:r>
      <w:r w:rsidR="007E3CFB" w:rsidRPr="006949A3">
        <w:tab/>
      </w:r>
      <w:r w:rsidRPr="006949A3">
        <w:tab/>
        <w:t xml:space="preserve">ESPN +  </w:t>
      </w:r>
      <w:r w:rsidR="00334B2B" w:rsidRPr="006949A3">
        <w:tab/>
      </w:r>
    </w:p>
    <w:p w14:paraId="5D1CA49E" w14:textId="77777777" w:rsidR="007E3CFB" w:rsidRPr="000161D1" w:rsidRDefault="007E3CFB" w:rsidP="00A05E23">
      <w:pPr>
        <w:spacing w:before="0" w:after="0" w:line="240" w:lineRule="auto"/>
        <w:rPr>
          <w:highlight w:val="yellow"/>
        </w:rPr>
      </w:pPr>
    </w:p>
    <w:p w14:paraId="30EDD4BA" w14:textId="65862830" w:rsidR="0086049F" w:rsidRDefault="0086049F" w:rsidP="00A05E23">
      <w:pPr>
        <w:spacing w:before="0" w:after="0" w:line="240" w:lineRule="auto"/>
      </w:pPr>
      <w:r w:rsidRPr="00857388">
        <w:t>1-</w:t>
      </w:r>
      <w:r w:rsidR="00DE100C" w:rsidRPr="00857388">
        <w:t>5</w:t>
      </w:r>
      <w:r w:rsidRPr="00857388">
        <w:t xml:space="preserve"> p.m. </w:t>
      </w:r>
      <w:r w:rsidRPr="00857388">
        <w:tab/>
      </w:r>
      <w:r w:rsidR="007E3CFB" w:rsidRPr="00857388">
        <w:tab/>
      </w:r>
      <w:r w:rsidRPr="00857388">
        <w:t>PGA TOUR Radio</w:t>
      </w:r>
      <w:r>
        <w:t xml:space="preserve"> </w:t>
      </w:r>
    </w:p>
    <w:p w14:paraId="05C2E0E4" w14:textId="77777777" w:rsidR="0086049F" w:rsidRDefault="0086049F" w:rsidP="00A05E23">
      <w:pPr>
        <w:spacing w:before="0" w:after="0" w:line="240" w:lineRule="auto"/>
      </w:pPr>
    </w:p>
    <w:p w14:paraId="71D3FBCE" w14:textId="542CF87C" w:rsidR="00334B2B" w:rsidRDefault="00DE100C" w:rsidP="00A05E23">
      <w:pPr>
        <w:spacing w:before="0" w:after="0" w:line="240" w:lineRule="auto"/>
      </w:pPr>
      <w:r>
        <w:t>1</w:t>
      </w:r>
      <w:r w:rsidR="00334B2B">
        <w:t>-</w:t>
      </w:r>
      <w:r>
        <w:t>5</w:t>
      </w:r>
      <w:r w:rsidR="00334B2B">
        <w:t xml:space="preserve"> p.m. </w:t>
      </w:r>
      <w:r w:rsidR="00334B2B">
        <w:tab/>
      </w:r>
      <w:r w:rsidR="007E3CFB">
        <w:tab/>
      </w:r>
      <w:r w:rsidR="00334B2B">
        <w:t xml:space="preserve">GOLF Channel </w:t>
      </w:r>
    </w:p>
    <w:p w14:paraId="6C6FFF80" w14:textId="77777777" w:rsidR="00334B2B" w:rsidRDefault="00334B2B" w:rsidP="00334B2B">
      <w:pPr>
        <w:spacing w:before="0" w:after="0"/>
      </w:pPr>
    </w:p>
    <w:p w14:paraId="1FA9C079" w14:textId="7F1513B1" w:rsidR="00334B2B" w:rsidRDefault="00334B2B" w:rsidP="00334B2B">
      <w:pPr>
        <w:spacing w:before="0" w:after="0"/>
        <w:rPr>
          <w:b/>
          <w:bCs/>
          <w:u w:val="single"/>
        </w:rPr>
      </w:pPr>
      <w:r>
        <w:rPr>
          <w:b/>
          <w:bCs/>
          <w:u w:val="single"/>
        </w:rPr>
        <w:t>Saturday, August 1</w:t>
      </w:r>
      <w:r w:rsidR="006E6965">
        <w:rPr>
          <w:b/>
          <w:bCs/>
          <w:u w:val="single"/>
        </w:rPr>
        <w:t>7</w:t>
      </w:r>
    </w:p>
    <w:p w14:paraId="4E4995E2" w14:textId="44C37D72" w:rsidR="00334B2B" w:rsidRDefault="00334B2B" w:rsidP="00334B2B">
      <w:pPr>
        <w:spacing w:before="0" w:after="0"/>
      </w:pPr>
      <w:r>
        <w:t xml:space="preserve">Gates Open at </w:t>
      </w:r>
      <w:r w:rsidR="0049618D">
        <w:t xml:space="preserve">7 </w:t>
      </w:r>
      <w:r>
        <w:t xml:space="preserve">a.m. </w:t>
      </w:r>
    </w:p>
    <w:p w14:paraId="5DD6F3F0" w14:textId="78C659E9" w:rsidR="00382C63" w:rsidRDefault="00382C63" w:rsidP="00334B2B">
      <w:pPr>
        <w:spacing w:before="0" w:after="0"/>
      </w:pPr>
      <w:r>
        <w:t xml:space="preserve">Will Call: 6:30 a.m. – 4 p.m. </w:t>
      </w:r>
    </w:p>
    <w:p w14:paraId="7807D438" w14:textId="2B4DAC47" w:rsidR="00334B2B" w:rsidRDefault="00334B2B" w:rsidP="00334B2B">
      <w:pPr>
        <w:spacing w:before="0" w:after="0"/>
      </w:pPr>
      <w:r>
        <w:t xml:space="preserve">Third Round of Competition </w:t>
      </w:r>
    </w:p>
    <w:p w14:paraId="5F654F5E" w14:textId="77777777" w:rsidR="00334B2B" w:rsidRDefault="00334B2B" w:rsidP="00334B2B">
      <w:pPr>
        <w:spacing w:before="0" w:after="0"/>
      </w:pPr>
    </w:p>
    <w:p w14:paraId="1AAEE368" w14:textId="3F5A8726" w:rsidR="00334B2B" w:rsidRPr="007E3CFB" w:rsidRDefault="0081439E" w:rsidP="00A05E23">
      <w:pPr>
        <w:spacing w:before="0" w:after="0" w:line="240" w:lineRule="auto"/>
      </w:pPr>
      <w:r>
        <w:t>7:</w:t>
      </w:r>
      <w:r w:rsidR="00EA78DD">
        <w:t>2</w:t>
      </w:r>
      <w:r>
        <w:t>0 a.m. – 1:15 p.m.</w:t>
      </w:r>
      <w:r w:rsidR="00841029">
        <w:tab/>
      </w:r>
      <w:r w:rsidR="00334B2B">
        <w:t xml:space="preserve">Third Round of Competition </w:t>
      </w:r>
      <w:r w:rsidR="007E3CFB">
        <w:t xml:space="preserve">| </w:t>
      </w:r>
      <w:r w:rsidR="0049618D">
        <w:rPr>
          <w:i/>
          <w:iCs/>
        </w:rPr>
        <w:t xml:space="preserve">Twosomes off </w:t>
      </w:r>
      <w:r w:rsidR="00334B2B">
        <w:rPr>
          <w:i/>
          <w:iCs/>
        </w:rPr>
        <w:t>No. 1 tee</w:t>
      </w:r>
    </w:p>
    <w:p w14:paraId="4256CC19" w14:textId="77777777" w:rsidR="00334B2B" w:rsidRDefault="00334B2B" w:rsidP="00A05E23">
      <w:pPr>
        <w:spacing w:before="0" w:after="0" w:line="240" w:lineRule="auto"/>
        <w:rPr>
          <w:i/>
          <w:iCs/>
        </w:rPr>
      </w:pPr>
    </w:p>
    <w:p w14:paraId="16E0A138" w14:textId="4DB51399" w:rsidR="00334B2B" w:rsidRPr="006949A3" w:rsidRDefault="008A033E" w:rsidP="00A05E23">
      <w:pPr>
        <w:spacing w:before="0" w:after="0" w:line="240" w:lineRule="auto"/>
      </w:pPr>
      <w:r w:rsidRPr="006949A3">
        <w:t xml:space="preserve">7 a.m.- 5 p.m.  </w:t>
      </w:r>
      <w:r w:rsidR="00334B2B" w:rsidRPr="006949A3">
        <w:tab/>
      </w:r>
      <w:r w:rsidR="007E3CFB" w:rsidRPr="006949A3">
        <w:tab/>
      </w:r>
      <w:r w:rsidR="00334B2B" w:rsidRPr="006949A3">
        <w:t xml:space="preserve">ESPN +  </w:t>
      </w:r>
    </w:p>
    <w:p w14:paraId="4295956B" w14:textId="77777777" w:rsidR="00334B2B" w:rsidRPr="000161D1" w:rsidRDefault="00334B2B" w:rsidP="00A05E23">
      <w:pPr>
        <w:spacing w:before="0" w:after="0" w:line="240" w:lineRule="auto"/>
        <w:rPr>
          <w:highlight w:val="yellow"/>
        </w:rPr>
      </w:pPr>
    </w:p>
    <w:p w14:paraId="2B5D272A" w14:textId="36BDA3C8" w:rsidR="0086049F" w:rsidRDefault="0086049F" w:rsidP="00A05E23">
      <w:pPr>
        <w:spacing w:before="0" w:after="0" w:line="240" w:lineRule="auto"/>
      </w:pPr>
      <w:r w:rsidRPr="00857388">
        <w:t xml:space="preserve">12-5 p.m. </w:t>
      </w:r>
      <w:r w:rsidRPr="00857388">
        <w:tab/>
      </w:r>
      <w:r w:rsidR="007E3CFB" w:rsidRPr="00857388">
        <w:tab/>
      </w:r>
      <w:r w:rsidRPr="00857388">
        <w:t>PGA TOUR Radio</w:t>
      </w:r>
      <w:r>
        <w:t xml:space="preserve"> </w:t>
      </w:r>
    </w:p>
    <w:p w14:paraId="02B66C16" w14:textId="77777777" w:rsidR="0086049F" w:rsidRDefault="0086049F" w:rsidP="00A05E23">
      <w:pPr>
        <w:spacing w:before="0" w:after="0" w:line="240" w:lineRule="auto"/>
      </w:pPr>
    </w:p>
    <w:p w14:paraId="7F920CEC" w14:textId="31838018" w:rsidR="00334B2B" w:rsidRDefault="0028386B" w:rsidP="00A05E23">
      <w:pPr>
        <w:spacing w:before="0" w:after="0" w:line="240" w:lineRule="auto"/>
      </w:pPr>
      <w:r>
        <w:t>1</w:t>
      </w:r>
      <w:r w:rsidR="007D71C7">
        <w:t>2</w:t>
      </w:r>
      <w:r w:rsidR="00334B2B">
        <w:t>-</w:t>
      </w:r>
      <w:r w:rsidR="007D71C7">
        <w:t>2</w:t>
      </w:r>
      <w:r w:rsidR="00334B2B">
        <w:t xml:space="preserve"> p.m. </w:t>
      </w:r>
      <w:r w:rsidR="00334B2B">
        <w:tab/>
      </w:r>
      <w:r w:rsidR="007E3CFB">
        <w:tab/>
      </w:r>
      <w:r w:rsidR="00334B2B">
        <w:t xml:space="preserve">GOLF Channel </w:t>
      </w:r>
    </w:p>
    <w:p w14:paraId="2106BEE2" w14:textId="77777777" w:rsidR="00334B2B" w:rsidRDefault="00334B2B" w:rsidP="00A05E23">
      <w:pPr>
        <w:spacing w:before="0" w:after="0" w:line="240" w:lineRule="auto"/>
      </w:pPr>
    </w:p>
    <w:p w14:paraId="1AD5B567" w14:textId="0192E9AF" w:rsidR="00334B2B" w:rsidRDefault="007D71C7" w:rsidP="00A05E23">
      <w:pPr>
        <w:spacing w:before="0" w:after="0" w:line="240" w:lineRule="auto"/>
      </w:pPr>
      <w:r>
        <w:t>2</w:t>
      </w:r>
      <w:r w:rsidR="00334B2B">
        <w:t>-</w:t>
      </w:r>
      <w:r w:rsidR="0028386B">
        <w:t>5</w:t>
      </w:r>
      <w:r w:rsidR="00334B2B">
        <w:t xml:space="preserve"> p.m. </w:t>
      </w:r>
      <w:r w:rsidR="00334B2B">
        <w:tab/>
      </w:r>
      <w:r w:rsidR="007E3CFB">
        <w:tab/>
      </w:r>
      <w:r w:rsidR="000161D1">
        <w:t>NBC Coverage</w:t>
      </w:r>
    </w:p>
    <w:p w14:paraId="668CE31B" w14:textId="77777777" w:rsidR="00F67FCF" w:rsidRDefault="00F67FCF" w:rsidP="00A05E23">
      <w:pPr>
        <w:spacing w:before="0" w:after="0" w:line="240" w:lineRule="auto"/>
      </w:pPr>
    </w:p>
    <w:p w14:paraId="5AF735E2" w14:textId="7459FC00" w:rsidR="00F67FCF" w:rsidRDefault="00F67FCF" w:rsidP="00A05E23">
      <w:pPr>
        <w:spacing w:before="0" w:after="0" w:line="240" w:lineRule="auto"/>
      </w:pPr>
      <w:r>
        <w:t>3 p.m.</w:t>
      </w:r>
      <w:r>
        <w:tab/>
      </w:r>
      <w:r>
        <w:tab/>
      </w:r>
      <w:r>
        <w:tab/>
        <w:t>FedEx Flyover</w:t>
      </w:r>
    </w:p>
    <w:p w14:paraId="139CE6F8" w14:textId="77777777" w:rsidR="00334B2B" w:rsidRDefault="00334B2B" w:rsidP="00334B2B">
      <w:pPr>
        <w:spacing w:before="0" w:after="0"/>
      </w:pPr>
    </w:p>
    <w:p w14:paraId="05557491" w14:textId="77777777" w:rsidR="00334B2B" w:rsidRDefault="00334B2B" w:rsidP="00334B2B">
      <w:pPr>
        <w:spacing w:before="0" w:after="0"/>
        <w:rPr>
          <w:b/>
          <w:bCs/>
          <w:u w:val="single"/>
        </w:rPr>
      </w:pPr>
    </w:p>
    <w:p w14:paraId="3A658231" w14:textId="585D71EB" w:rsidR="00334B2B" w:rsidRDefault="00334B2B" w:rsidP="00334B2B">
      <w:pPr>
        <w:spacing w:before="0" w:after="0"/>
        <w:rPr>
          <w:b/>
          <w:bCs/>
          <w:u w:val="single"/>
        </w:rPr>
      </w:pPr>
      <w:r>
        <w:rPr>
          <w:b/>
          <w:bCs/>
          <w:u w:val="single"/>
        </w:rPr>
        <w:t>Sunday, August 1</w:t>
      </w:r>
      <w:r w:rsidR="006E6965">
        <w:rPr>
          <w:b/>
          <w:bCs/>
          <w:u w:val="single"/>
        </w:rPr>
        <w:t>8</w:t>
      </w:r>
      <w:r>
        <w:rPr>
          <w:b/>
          <w:bCs/>
          <w:u w:val="single"/>
        </w:rPr>
        <w:t xml:space="preserve"> </w:t>
      </w:r>
    </w:p>
    <w:p w14:paraId="63406F62" w14:textId="1F02D86C" w:rsidR="00334B2B" w:rsidRDefault="00334B2B" w:rsidP="00334B2B">
      <w:pPr>
        <w:spacing w:before="0" w:after="0"/>
      </w:pPr>
      <w:r>
        <w:t xml:space="preserve">Gates Open at </w:t>
      </w:r>
      <w:r w:rsidR="0049618D">
        <w:t>7</w:t>
      </w:r>
      <w:r>
        <w:t xml:space="preserve"> a.m. </w:t>
      </w:r>
    </w:p>
    <w:p w14:paraId="3FA8DD46" w14:textId="1098052A" w:rsidR="00382C63" w:rsidRDefault="00382C63" w:rsidP="00334B2B">
      <w:pPr>
        <w:spacing w:before="0" w:after="0"/>
      </w:pPr>
      <w:r>
        <w:t xml:space="preserve">Will Call: 6:30 a.m. – </w:t>
      </w:r>
      <w:r w:rsidR="0088612E">
        <w:t>3</w:t>
      </w:r>
      <w:r>
        <w:t xml:space="preserve"> p.m. </w:t>
      </w:r>
    </w:p>
    <w:p w14:paraId="39FDFDC9" w14:textId="6C742B2A" w:rsidR="00334B2B" w:rsidRDefault="00334B2B" w:rsidP="00334B2B">
      <w:pPr>
        <w:spacing w:before="0" w:after="0"/>
      </w:pPr>
      <w:r>
        <w:t xml:space="preserve">Final Round of Competition </w:t>
      </w:r>
    </w:p>
    <w:p w14:paraId="5FFDD32C" w14:textId="77777777" w:rsidR="00334B2B" w:rsidRDefault="00334B2B" w:rsidP="00334B2B">
      <w:pPr>
        <w:spacing w:before="0" w:after="0"/>
      </w:pPr>
    </w:p>
    <w:p w14:paraId="05253C0B" w14:textId="7FBE788A" w:rsidR="00334B2B" w:rsidRPr="007E3CFB" w:rsidRDefault="00C9520C" w:rsidP="00A05E23">
      <w:pPr>
        <w:spacing w:before="0" w:after="0" w:line="240" w:lineRule="auto"/>
      </w:pPr>
      <w:r>
        <w:t>7</w:t>
      </w:r>
      <w:r w:rsidR="0088612E">
        <w:t>:</w:t>
      </w:r>
      <w:r w:rsidR="00EA78DD">
        <w:t>2</w:t>
      </w:r>
      <w:r w:rsidR="0088612E">
        <w:t>0</w:t>
      </w:r>
      <w:r>
        <w:t xml:space="preserve"> a.m. – 1</w:t>
      </w:r>
      <w:r w:rsidR="0081439E">
        <w:t>:15</w:t>
      </w:r>
      <w:r>
        <w:t xml:space="preserve"> p.m.</w:t>
      </w:r>
      <w:r w:rsidR="00334B2B">
        <w:tab/>
        <w:t xml:space="preserve">Final Round of Competition </w:t>
      </w:r>
      <w:r w:rsidR="007E3CFB">
        <w:t xml:space="preserve">| </w:t>
      </w:r>
      <w:r w:rsidR="0049618D">
        <w:rPr>
          <w:i/>
          <w:iCs/>
        </w:rPr>
        <w:t xml:space="preserve">Twosomes off </w:t>
      </w:r>
      <w:r w:rsidR="00334B2B">
        <w:rPr>
          <w:i/>
          <w:iCs/>
        </w:rPr>
        <w:t>No. 1 tee</w:t>
      </w:r>
    </w:p>
    <w:p w14:paraId="007D1D29" w14:textId="77777777" w:rsidR="00334B2B" w:rsidRDefault="00334B2B" w:rsidP="00A05E23">
      <w:pPr>
        <w:spacing w:before="0" w:after="0" w:line="240" w:lineRule="auto"/>
        <w:rPr>
          <w:i/>
          <w:iCs/>
        </w:rPr>
      </w:pPr>
    </w:p>
    <w:p w14:paraId="5AD452FC" w14:textId="30C981AD" w:rsidR="00334B2B" w:rsidRDefault="008A033E" w:rsidP="00A05E23">
      <w:pPr>
        <w:spacing w:before="0" w:after="0" w:line="240" w:lineRule="auto"/>
      </w:pPr>
      <w:r w:rsidRPr="006949A3">
        <w:t>7</w:t>
      </w:r>
      <w:r w:rsidR="00334B2B" w:rsidRPr="006949A3">
        <w:t xml:space="preserve"> a.m.</w:t>
      </w:r>
      <w:r w:rsidRPr="006949A3">
        <w:t>-</w:t>
      </w:r>
      <w:r w:rsidR="00334B2B" w:rsidRPr="006949A3">
        <w:t xml:space="preserve"> </w:t>
      </w:r>
      <w:r w:rsidRPr="006949A3">
        <w:t xml:space="preserve">5 p.m.  </w:t>
      </w:r>
      <w:r w:rsidR="00334B2B" w:rsidRPr="006949A3">
        <w:tab/>
      </w:r>
      <w:r w:rsidR="006949A3" w:rsidRPr="006949A3">
        <w:tab/>
      </w:r>
      <w:r w:rsidR="00334B2B" w:rsidRPr="006949A3">
        <w:t>ESPN +</w:t>
      </w:r>
      <w:r w:rsidR="00334B2B">
        <w:t xml:space="preserve"> </w:t>
      </w:r>
    </w:p>
    <w:p w14:paraId="1E806405" w14:textId="77777777" w:rsidR="00334B2B" w:rsidRDefault="00334B2B" w:rsidP="00A05E23">
      <w:pPr>
        <w:spacing w:before="0" w:after="0" w:line="240" w:lineRule="auto"/>
      </w:pPr>
    </w:p>
    <w:p w14:paraId="3E89C3EC" w14:textId="1B1BCFF2" w:rsidR="00334B2B" w:rsidRDefault="00334B2B" w:rsidP="00A05E23">
      <w:pPr>
        <w:spacing w:before="0" w:after="0" w:line="240" w:lineRule="auto"/>
      </w:pPr>
      <w:r>
        <w:t>1</w:t>
      </w:r>
      <w:r w:rsidR="0028386B">
        <w:t>1 a.m.</w:t>
      </w:r>
      <w:r>
        <w:t>-</w:t>
      </w:r>
      <w:r w:rsidR="0028386B">
        <w:t>1</w:t>
      </w:r>
      <w:r>
        <w:t xml:space="preserve"> p.m. </w:t>
      </w:r>
      <w:r>
        <w:tab/>
      </w:r>
      <w:r w:rsidR="007E3CFB">
        <w:tab/>
      </w:r>
      <w:r>
        <w:t xml:space="preserve">GOLF Channel </w:t>
      </w:r>
    </w:p>
    <w:p w14:paraId="462DFFBD" w14:textId="77777777" w:rsidR="00334B2B" w:rsidRDefault="00334B2B" w:rsidP="00A05E23">
      <w:pPr>
        <w:spacing w:before="0" w:after="0" w:line="240" w:lineRule="auto"/>
      </w:pPr>
    </w:p>
    <w:p w14:paraId="5FA66B6D" w14:textId="15052A65" w:rsidR="0086049F" w:rsidRDefault="0086049F" w:rsidP="00A05E23">
      <w:pPr>
        <w:spacing w:before="0" w:after="0" w:line="240" w:lineRule="auto"/>
      </w:pPr>
      <w:r w:rsidRPr="00A92DD8">
        <w:t xml:space="preserve">12-5 p.m. </w:t>
      </w:r>
      <w:r w:rsidRPr="00A92DD8">
        <w:tab/>
      </w:r>
      <w:r w:rsidR="007E3CFB" w:rsidRPr="00A92DD8">
        <w:tab/>
      </w:r>
      <w:r w:rsidRPr="00A92DD8">
        <w:t>PGA TOUR Radio</w:t>
      </w:r>
      <w:r>
        <w:t xml:space="preserve"> </w:t>
      </w:r>
    </w:p>
    <w:p w14:paraId="132105C8" w14:textId="77777777" w:rsidR="0028386B" w:rsidRDefault="0028386B" w:rsidP="00A05E23">
      <w:pPr>
        <w:spacing w:before="0" w:after="0" w:line="240" w:lineRule="auto"/>
      </w:pPr>
    </w:p>
    <w:p w14:paraId="6DB8C8AE" w14:textId="22F20491" w:rsidR="00334B2B" w:rsidRDefault="0028386B" w:rsidP="00A05E23">
      <w:pPr>
        <w:spacing w:before="0" w:after="0" w:line="240" w:lineRule="auto"/>
      </w:pPr>
      <w:r>
        <w:t>1</w:t>
      </w:r>
      <w:r w:rsidR="00334B2B">
        <w:t>-</w:t>
      </w:r>
      <w:r>
        <w:t>5</w:t>
      </w:r>
      <w:r w:rsidR="00334B2B">
        <w:t xml:space="preserve"> p.m. </w:t>
      </w:r>
      <w:r w:rsidR="00334B2B">
        <w:tab/>
      </w:r>
      <w:r w:rsidR="007E3CFB">
        <w:tab/>
      </w:r>
      <w:r w:rsidR="007D71C7">
        <w:t>NBC Coverage</w:t>
      </w:r>
    </w:p>
    <w:p w14:paraId="64F79EF0" w14:textId="77777777" w:rsidR="00334B2B" w:rsidRDefault="00334B2B" w:rsidP="00A05E23">
      <w:pPr>
        <w:spacing w:before="0" w:after="0" w:line="240" w:lineRule="auto"/>
      </w:pPr>
    </w:p>
    <w:p w14:paraId="4C0496DB" w14:textId="18617690" w:rsidR="00D0159E" w:rsidRPr="007E3CFB" w:rsidRDefault="00AE410F" w:rsidP="00A05E23">
      <w:pPr>
        <w:spacing w:before="0" w:after="0" w:line="240" w:lineRule="auto"/>
      </w:pPr>
      <w:r>
        <w:t>3</w:t>
      </w:r>
      <w:r w:rsidR="00D0159E">
        <w:t xml:space="preserve">-5 p.m. </w:t>
      </w:r>
      <w:r w:rsidR="00D0159E">
        <w:tab/>
      </w:r>
      <w:r w:rsidR="007E3CFB">
        <w:tab/>
      </w:r>
      <w:r w:rsidR="00D0159E">
        <w:t>St. Jude Honorary Pin Flag Holders</w:t>
      </w:r>
      <w:r w:rsidR="007E3CFB">
        <w:t xml:space="preserve"> | </w:t>
      </w:r>
      <w:r w:rsidR="007E3CFB">
        <w:rPr>
          <w:i/>
          <w:iCs/>
        </w:rPr>
        <w:t xml:space="preserve">No. </w:t>
      </w:r>
      <w:r w:rsidR="00D0159E">
        <w:rPr>
          <w:i/>
          <w:iCs/>
        </w:rPr>
        <w:t xml:space="preserve">18 green </w:t>
      </w:r>
    </w:p>
    <w:p w14:paraId="3B5E3FB1" w14:textId="77777777" w:rsidR="00D0159E" w:rsidRPr="00D0159E" w:rsidRDefault="00D0159E" w:rsidP="00A05E23">
      <w:pPr>
        <w:spacing w:before="0" w:after="0" w:line="240" w:lineRule="auto"/>
        <w:rPr>
          <w:i/>
          <w:iCs/>
        </w:rPr>
      </w:pPr>
    </w:p>
    <w:p w14:paraId="1F37D510" w14:textId="7487DE99" w:rsidR="00334B2B" w:rsidRDefault="00334B2B" w:rsidP="00A05E23">
      <w:pPr>
        <w:spacing w:before="0" w:after="0" w:line="240" w:lineRule="auto"/>
        <w:rPr>
          <w:i/>
          <w:iCs/>
        </w:rPr>
      </w:pPr>
      <w:r>
        <w:t>Following play</w:t>
      </w:r>
      <w:r>
        <w:tab/>
      </w:r>
      <w:r w:rsidR="007E3CFB">
        <w:tab/>
      </w:r>
      <w:r>
        <w:t xml:space="preserve">Closing Ceremony and Trophy Presentation </w:t>
      </w:r>
      <w:r w:rsidR="007E3CFB">
        <w:t xml:space="preserve">| </w:t>
      </w:r>
      <w:r>
        <w:rPr>
          <w:i/>
          <w:iCs/>
        </w:rPr>
        <w:t xml:space="preserve">No. 18 green </w:t>
      </w:r>
    </w:p>
    <w:p w14:paraId="0156A319" w14:textId="77777777" w:rsidR="00C72152" w:rsidRDefault="00C72152" w:rsidP="00A05E23">
      <w:pPr>
        <w:spacing w:before="0" w:after="0" w:line="240" w:lineRule="auto"/>
        <w:rPr>
          <w:i/>
          <w:iCs/>
        </w:rPr>
      </w:pPr>
    </w:p>
    <w:p w14:paraId="65F2B04B" w14:textId="77777777" w:rsidR="00C72152" w:rsidRDefault="00C72152" w:rsidP="00A05E23">
      <w:pPr>
        <w:spacing w:before="0" w:after="0" w:line="240" w:lineRule="auto"/>
        <w:rPr>
          <w:i/>
          <w:iCs/>
        </w:rPr>
      </w:pPr>
    </w:p>
    <w:p w14:paraId="7E932514" w14:textId="42202330" w:rsidR="00C72152" w:rsidRDefault="00C72152" w:rsidP="00A05E23">
      <w:pPr>
        <w:spacing w:before="0" w:after="0" w:line="240" w:lineRule="auto"/>
      </w:pPr>
      <w:r>
        <w:rPr>
          <w:i/>
          <w:iCs/>
        </w:rPr>
        <w:t>*Please note all times CT</w:t>
      </w:r>
    </w:p>
    <w:sectPr w:rsidR="00C72152" w:rsidSect="00886C5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5701" w14:textId="77777777" w:rsidR="005B6E65" w:rsidRDefault="005B6E65" w:rsidP="00ED101B">
      <w:pPr>
        <w:spacing w:before="0" w:after="0" w:line="240" w:lineRule="auto"/>
      </w:pPr>
      <w:r>
        <w:separator/>
      </w:r>
    </w:p>
  </w:endnote>
  <w:endnote w:type="continuationSeparator" w:id="0">
    <w:p w14:paraId="7F5747C1" w14:textId="77777777" w:rsidR="005B6E65" w:rsidRDefault="005B6E65" w:rsidP="00ED10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EBA7" w14:textId="77777777" w:rsidR="005B6E65" w:rsidRDefault="005B6E65" w:rsidP="00ED101B">
      <w:pPr>
        <w:spacing w:before="0" w:after="0" w:line="240" w:lineRule="auto"/>
      </w:pPr>
      <w:r>
        <w:separator/>
      </w:r>
    </w:p>
  </w:footnote>
  <w:footnote w:type="continuationSeparator" w:id="0">
    <w:p w14:paraId="6F42A71A" w14:textId="77777777" w:rsidR="005B6E65" w:rsidRDefault="005B6E65" w:rsidP="00ED10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1610C76"/>
    <w:multiLevelType w:val="hybridMultilevel"/>
    <w:tmpl w:val="47A4C9D4"/>
    <w:lvl w:ilvl="0" w:tplc="7F3A6C9E">
      <w:start w:val="202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80044"/>
    <w:multiLevelType w:val="hybridMultilevel"/>
    <w:tmpl w:val="DCCE4936"/>
    <w:lvl w:ilvl="0" w:tplc="B874D1DE">
      <w:start w:val="1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82DBA"/>
    <w:multiLevelType w:val="hybridMultilevel"/>
    <w:tmpl w:val="37ECA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B7AFA"/>
    <w:multiLevelType w:val="hybridMultilevel"/>
    <w:tmpl w:val="487E97BE"/>
    <w:lvl w:ilvl="0" w:tplc="22322844">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611F33EE"/>
    <w:multiLevelType w:val="hybridMultilevel"/>
    <w:tmpl w:val="09FC75B8"/>
    <w:lvl w:ilvl="0" w:tplc="0824A6BC">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B528D"/>
    <w:multiLevelType w:val="hybridMultilevel"/>
    <w:tmpl w:val="3156F9CE"/>
    <w:lvl w:ilvl="0" w:tplc="22322844">
      <w:start w:val="11"/>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5D66319"/>
    <w:multiLevelType w:val="hybridMultilevel"/>
    <w:tmpl w:val="B6601B64"/>
    <w:lvl w:ilvl="0" w:tplc="479A4E48">
      <w:start w:val="11"/>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16974959">
    <w:abstractNumId w:val="0"/>
  </w:num>
  <w:num w:numId="2" w16cid:durableId="504444118">
    <w:abstractNumId w:val="0"/>
  </w:num>
  <w:num w:numId="3" w16cid:durableId="1498113630">
    <w:abstractNumId w:val="0"/>
  </w:num>
  <w:num w:numId="4" w16cid:durableId="884559753">
    <w:abstractNumId w:val="0"/>
  </w:num>
  <w:num w:numId="5" w16cid:durableId="869026853">
    <w:abstractNumId w:val="0"/>
  </w:num>
  <w:num w:numId="6" w16cid:durableId="853493044">
    <w:abstractNumId w:val="0"/>
  </w:num>
  <w:num w:numId="7" w16cid:durableId="5639901">
    <w:abstractNumId w:val="0"/>
  </w:num>
  <w:num w:numId="8" w16cid:durableId="291635555">
    <w:abstractNumId w:val="0"/>
  </w:num>
  <w:num w:numId="9" w16cid:durableId="580527344">
    <w:abstractNumId w:val="0"/>
  </w:num>
  <w:num w:numId="10" w16cid:durableId="1224216767">
    <w:abstractNumId w:val="0"/>
  </w:num>
  <w:num w:numId="11" w16cid:durableId="1191526770">
    <w:abstractNumId w:val="0"/>
  </w:num>
  <w:num w:numId="12" w16cid:durableId="266622154">
    <w:abstractNumId w:val="0"/>
  </w:num>
  <w:num w:numId="13" w16cid:durableId="1594779461">
    <w:abstractNumId w:val="0"/>
  </w:num>
  <w:num w:numId="14" w16cid:durableId="878737471">
    <w:abstractNumId w:val="0"/>
  </w:num>
  <w:num w:numId="15" w16cid:durableId="1282955075">
    <w:abstractNumId w:val="0"/>
  </w:num>
  <w:num w:numId="16" w16cid:durableId="820117894">
    <w:abstractNumId w:val="0"/>
  </w:num>
  <w:num w:numId="17" w16cid:durableId="983386429">
    <w:abstractNumId w:val="0"/>
  </w:num>
  <w:num w:numId="18" w16cid:durableId="1530607379">
    <w:abstractNumId w:val="0"/>
  </w:num>
  <w:num w:numId="19" w16cid:durableId="287705699">
    <w:abstractNumId w:val="0"/>
  </w:num>
  <w:num w:numId="20" w16cid:durableId="1030449985">
    <w:abstractNumId w:val="0"/>
  </w:num>
  <w:num w:numId="21" w16cid:durableId="279456049">
    <w:abstractNumId w:val="3"/>
  </w:num>
  <w:num w:numId="22" w16cid:durableId="1618608516">
    <w:abstractNumId w:val="7"/>
  </w:num>
  <w:num w:numId="23" w16cid:durableId="238712730">
    <w:abstractNumId w:val="6"/>
  </w:num>
  <w:num w:numId="24" w16cid:durableId="265967933">
    <w:abstractNumId w:val="4"/>
  </w:num>
  <w:num w:numId="25" w16cid:durableId="1066420945">
    <w:abstractNumId w:val="5"/>
  </w:num>
  <w:num w:numId="26" w16cid:durableId="126433164">
    <w:abstractNumId w:val="1"/>
  </w:num>
  <w:num w:numId="27" w16cid:durableId="1648392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B5"/>
    <w:rsid w:val="000008FA"/>
    <w:rsid w:val="00002B88"/>
    <w:rsid w:val="00003EBB"/>
    <w:rsid w:val="00011114"/>
    <w:rsid w:val="000161D1"/>
    <w:rsid w:val="00020996"/>
    <w:rsid w:val="000257D6"/>
    <w:rsid w:val="00025BBA"/>
    <w:rsid w:val="00027B1E"/>
    <w:rsid w:val="00034D4F"/>
    <w:rsid w:val="00037D0F"/>
    <w:rsid w:val="0004234E"/>
    <w:rsid w:val="00045529"/>
    <w:rsid w:val="00047F78"/>
    <w:rsid w:val="00051337"/>
    <w:rsid w:val="00055AFA"/>
    <w:rsid w:val="0006178B"/>
    <w:rsid w:val="00062B1C"/>
    <w:rsid w:val="00062F0E"/>
    <w:rsid w:val="0006577E"/>
    <w:rsid w:val="00067886"/>
    <w:rsid w:val="0007268D"/>
    <w:rsid w:val="00074EF3"/>
    <w:rsid w:val="0007660F"/>
    <w:rsid w:val="00076B8B"/>
    <w:rsid w:val="00080CA1"/>
    <w:rsid w:val="000864DF"/>
    <w:rsid w:val="00086B99"/>
    <w:rsid w:val="00094FCF"/>
    <w:rsid w:val="000A4856"/>
    <w:rsid w:val="000A702D"/>
    <w:rsid w:val="000B27ED"/>
    <w:rsid w:val="000B5722"/>
    <w:rsid w:val="000B684C"/>
    <w:rsid w:val="000B7F87"/>
    <w:rsid w:val="000C27F0"/>
    <w:rsid w:val="000C6043"/>
    <w:rsid w:val="000C7B88"/>
    <w:rsid w:val="000D1683"/>
    <w:rsid w:val="000D5A1C"/>
    <w:rsid w:val="000E05B7"/>
    <w:rsid w:val="000E6614"/>
    <w:rsid w:val="000F1FE5"/>
    <w:rsid w:val="000F246C"/>
    <w:rsid w:val="000F6867"/>
    <w:rsid w:val="0010217E"/>
    <w:rsid w:val="00102620"/>
    <w:rsid w:val="0010595B"/>
    <w:rsid w:val="00107C3E"/>
    <w:rsid w:val="00113332"/>
    <w:rsid w:val="001241A1"/>
    <w:rsid w:val="001301D4"/>
    <w:rsid w:val="00132328"/>
    <w:rsid w:val="00141508"/>
    <w:rsid w:val="00141B26"/>
    <w:rsid w:val="00154CD0"/>
    <w:rsid w:val="00166304"/>
    <w:rsid w:val="00167B3B"/>
    <w:rsid w:val="00172154"/>
    <w:rsid w:val="00173F6D"/>
    <w:rsid w:val="0017481E"/>
    <w:rsid w:val="00174F6D"/>
    <w:rsid w:val="00177FB5"/>
    <w:rsid w:val="00181CB7"/>
    <w:rsid w:val="00184356"/>
    <w:rsid w:val="00194A1E"/>
    <w:rsid w:val="001A2F0C"/>
    <w:rsid w:val="001B3EF9"/>
    <w:rsid w:val="001B42B6"/>
    <w:rsid w:val="001B4763"/>
    <w:rsid w:val="001B51E4"/>
    <w:rsid w:val="001C41B1"/>
    <w:rsid w:val="001C4222"/>
    <w:rsid w:val="001C547D"/>
    <w:rsid w:val="001D7E32"/>
    <w:rsid w:val="001E2DA4"/>
    <w:rsid w:val="001E692A"/>
    <w:rsid w:val="001F3346"/>
    <w:rsid w:val="001F558D"/>
    <w:rsid w:val="001F7D82"/>
    <w:rsid w:val="00204517"/>
    <w:rsid w:val="00211E3B"/>
    <w:rsid w:val="00216857"/>
    <w:rsid w:val="00217F57"/>
    <w:rsid w:val="00221F92"/>
    <w:rsid w:val="00225055"/>
    <w:rsid w:val="00226A21"/>
    <w:rsid w:val="00227527"/>
    <w:rsid w:val="00232EF3"/>
    <w:rsid w:val="00233F79"/>
    <w:rsid w:val="002363F4"/>
    <w:rsid w:val="002371C3"/>
    <w:rsid w:val="0023751B"/>
    <w:rsid w:val="00244129"/>
    <w:rsid w:val="00244878"/>
    <w:rsid w:val="002513EC"/>
    <w:rsid w:val="0025248B"/>
    <w:rsid w:val="00263233"/>
    <w:rsid w:val="00271CC7"/>
    <w:rsid w:val="00272807"/>
    <w:rsid w:val="00272909"/>
    <w:rsid w:val="00280206"/>
    <w:rsid w:val="0028386B"/>
    <w:rsid w:val="00283C15"/>
    <w:rsid w:val="00285460"/>
    <w:rsid w:val="00293D48"/>
    <w:rsid w:val="00296D86"/>
    <w:rsid w:val="002A08BC"/>
    <w:rsid w:val="002B19A1"/>
    <w:rsid w:val="002B1A6D"/>
    <w:rsid w:val="002C2641"/>
    <w:rsid w:val="002C415D"/>
    <w:rsid w:val="002C5631"/>
    <w:rsid w:val="002C64E7"/>
    <w:rsid w:val="002D2549"/>
    <w:rsid w:val="002D731C"/>
    <w:rsid w:val="002D755A"/>
    <w:rsid w:val="002E0150"/>
    <w:rsid w:val="002E158E"/>
    <w:rsid w:val="002E1769"/>
    <w:rsid w:val="002E3923"/>
    <w:rsid w:val="002F441E"/>
    <w:rsid w:val="00302112"/>
    <w:rsid w:val="00303B5C"/>
    <w:rsid w:val="00304F6B"/>
    <w:rsid w:val="00304FF1"/>
    <w:rsid w:val="0030507B"/>
    <w:rsid w:val="00312944"/>
    <w:rsid w:val="003168B8"/>
    <w:rsid w:val="00316FC3"/>
    <w:rsid w:val="00317699"/>
    <w:rsid w:val="00317B2F"/>
    <w:rsid w:val="00331FC1"/>
    <w:rsid w:val="00333D9B"/>
    <w:rsid w:val="00334B2B"/>
    <w:rsid w:val="00335635"/>
    <w:rsid w:val="00343C51"/>
    <w:rsid w:val="00343FCD"/>
    <w:rsid w:val="0034526E"/>
    <w:rsid w:val="003510CD"/>
    <w:rsid w:val="003558D1"/>
    <w:rsid w:val="00360F61"/>
    <w:rsid w:val="00365D69"/>
    <w:rsid w:val="00367027"/>
    <w:rsid w:val="0036718C"/>
    <w:rsid w:val="00375686"/>
    <w:rsid w:val="003758CD"/>
    <w:rsid w:val="00375FB5"/>
    <w:rsid w:val="00382C63"/>
    <w:rsid w:val="00390B83"/>
    <w:rsid w:val="00397C6F"/>
    <w:rsid w:val="003A04FA"/>
    <w:rsid w:val="003A3754"/>
    <w:rsid w:val="003A4C74"/>
    <w:rsid w:val="003A7728"/>
    <w:rsid w:val="003B01EA"/>
    <w:rsid w:val="003B130F"/>
    <w:rsid w:val="003B2764"/>
    <w:rsid w:val="003B7624"/>
    <w:rsid w:val="003C0729"/>
    <w:rsid w:val="003C7A42"/>
    <w:rsid w:val="003D2ECF"/>
    <w:rsid w:val="003D36A1"/>
    <w:rsid w:val="003E2FEA"/>
    <w:rsid w:val="003E3D1E"/>
    <w:rsid w:val="003E5A36"/>
    <w:rsid w:val="003F01E5"/>
    <w:rsid w:val="003F3C23"/>
    <w:rsid w:val="003F4737"/>
    <w:rsid w:val="004023DC"/>
    <w:rsid w:val="0040373B"/>
    <w:rsid w:val="00403970"/>
    <w:rsid w:val="0040423D"/>
    <w:rsid w:val="00405FAA"/>
    <w:rsid w:val="004133BC"/>
    <w:rsid w:val="00413ED4"/>
    <w:rsid w:val="0041416C"/>
    <w:rsid w:val="004143B9"/>
    <w:rsid w:val="00416015"/>
    <w:rsid w:val="00416538"/>
    <w:rsid w:val="004213A6"/>
    <w:rsid w:val="00421DAA"/>
    <w:rsid w:val="00425855"/>
    <w:rsid w:val="00426B13"/>
    <w:rsid w:val="00431D94"/>
    <w:rsid w:val="00436DC4"/>
    <w:rsid w:val="00436E7C"/>
    <w:rsid w:val="00441A62"/>
    <w:rsid w:val="004503F7"/>
    <w:rsid w:val="004531C8"/>
    <w:rsid w:val="004539B7"/>
    <w:rsid w:val="00453EC1"/>
    <w:rsid w:val="004546F9"/>
    <w:rsid w:val="00456BB8"/>
    <w:rsid w:val="004626D2"/>
    <w:rsid w:val="00462868"/>
    <w:rsid w:val="00466035"/>
    <w:rsid w:val="00473998"/>
    <w:rsid w:val="004776AB"/>
    <w:rsid w:val="004824A9"/>
    <w:rsid w:val="00482D6C"/>
    <w:rsid w:val="004851D6"/>
    <w:rsid w:val="00487490"/>
    <w:rsid w:val="004907A9"/>
    <w:rsid w:val="00495A63"/>
    <w:rsid w:val="0049618D"/>
    <w:rsid w:val="004970D7"/>
    <w:rsid w:val="004A5AC2"/>
    <w:rsid w:val="004B4622"/>
    <w:rsid w:val="004C0566"/>
    <w:rsid w:val="004C7DBC"/>
    <w:rsid w:val="004E2D09"/>
    <w:rsid w:val="004F2AD5"/>
    <w:rsid w:val="004F4BDA"/>
    <w:rsid w:val="00506094"/>
    <w:rsid w:val="005132C0"/>
    <w:rsid w:val="00515653"/>
    <w:rsid w:val="00517BD9"/>
    <w:rsid w:val="00517E35"/>
    <w:rsid w:val="00523227"/>
    <w:rsid w:val="005240DC"/>
    <w:rsid w:val="00537EBC"/>
    <w:rsid w:val="00541245"/>
    <w:rsid w:val="00541B73"/>
    <w:rsid w:val="00541E8F"/>
    <w:rsid w:val="00550B5A"/>
    <w:rsid w:val="00551131"/>
    <w:rsid w:val="00551FED"/>
    <w:rsid w:val="00554D85"/>
    <w:rsid w:val="00557CE8"/>
    <w:rsid w:val="00560C85"/>
    <w:rsid w:val="00561199"/>
    <w:rsid w:val="00566D99"/>
    <w:rsid w:val="00567CAD"/>
    <w:rsid w:val="00570663"/>
    <w:rsid w:val="005731A3"/>
    <w:rsid w:val="00573B24"/>
    <w:rsid w:val="0057527F"/>
    <w:rsid w:val="00576DB8"/>
    <w:rsid w:val="00580DAA"/>
    <w:rsid w:val="005824B1"/>
    <w:rsid w:val="00582C36"/>
    <w:rsid w:val="00584570"/>
    <w:rsid w:val="0058678B"/>
    <w:rsid w:val="005903CF"/>
    <w:rsid w:val="00596EFD"/>
    <w:rsid w:val="005A74A0"/>
    <w:rsid w:val="005B3A7E"/>
    <w:rsid w:val="005B5248"/>
    <w:rsid w:val="005B5BF5"/>
    <w:rsid w:val="005B641B"/>
    <w:rsid w:val="005B6E65"/>
    <w:rsid w:val="005C1CDC"/>
    <w:rsid w:val="005D0750"/>
    <w:rsid w:val="005D0FD9"/>
    <w:rsid w:val="005D33E2"/>
    <w:rsid w:val="005D3EBD"/>
    <w:rsid w:val="005E01F0"/>
    <w:rsid w:val="005E2DE6"/>
    <w:rsid w:val="005E31C3"/>
    <w:rsid w:val="005E4A48"/>
    <w:rsid w:val="005F0ED0"/>
    <w:rsid w:val="005F106C"/>
    <w:rsid w:val="005F2A6C"/>
    <w:rsid w:val="00601024"/>
    <w:rsid w:val="00602A45"/>
    <w:rsid w:val="00606D9A"/>
    <w:rsid w:val="00625F97"/>
    <w:rsid w:val="0062649E"/>
    <w:rsid w:val="0062691B"/>
    <w:rsid w:val="0062695B"/>
    <w:rsid w:val="00626A83"/>
    <w:rsid w:val="00627608"/>
    <w:rsid w:val="0063131E"/>
    <w:rsid w:val="0063329D"/>
    <w:rsid w:val="00634E01"/>
    <w:rsid w:val="00640570"/>
    <w:rsid w:val="006406F1"/>
    <w:rsid w:val="00643A15"/>
    <w:rsid w:val="00652250"/>
    <w:rsid w:val="00653654"/>
    <w:rsid w:val="006557C1"/>
    <w:rsid w:val="00662320"/>
    <w:rsid w:val="006631B9"/>
    <w:rsid w:val="0067152A"/>
    <w:rsid w:val="006728F8"/>
    <w:rsid w:val="0068023C"/>
    <w:rsid w:val="00682C3E"/>
    <w:rsid w:val="006831A2"/>
    <w:rsid w:val="006848A3"/>
    <w:rsid w:val="00684C3F"/>
    <w:rsid w:val="00685AE4"/>
    <w:rsid w:val="0069048E"/>
    <w:rsid w:val="00691BCC"/>
    <w:rsid w:val="006949A3"/>
    <w:rsid w:val="006976CC"/>
    <w:rsid w:val="006A6560"/>
    <w:rsid w:val="006B6526"/>
    <w:rsid w:val="006B712D"/>
    <w:rsid w:val="006C61B8"/>
    <w:rsid w:val="006C6356"/>
    <w:rsid w:val="006C721B"/>
    <w:rsid w:val="006D1E72"/>
    <w:rsid w:val="006D1F0B"/>
    <w:rsid w:val="006E0D5D"/>
    <w:rsid w:val="006E636D"/>
    <w:rsid w:val="006E6965"/>
    <w:rsid w:val="006F012C"/>
    <w:rsid w:val="006F0C51"/>
    <w:rsid w:val="006F2128"/>
    <w:rsid w:val="006F3857"/>
    <w:rsid w:val="006F45E6"/>
    <w:rsid w:val="00702C69"/>
    <w:rsid w:val="007073BF"/>
    <w:rsid w:val="00715977"/>
    <w:rsid w:val="00717014"/>
    <w:rsid w:val="00720566"/>
    <w:rsid w:val="007245BA"/>
    <w:rsid w:val="00726FD8"/>
    <w:rsid w:val="007325C5"/>
    <w:rsid w:val="007372F4"/>
    <w:rsid w:val="00741884"/>
    <w:rsid w:val="00742349"/>
    <w:rsid w:val="00746549"/>
    <w:rsid w:val="00746996"/>
    <w:rsid w:val="007512D4"/>
    <w:rsid w:val="00754FEA"/>
    <w:rsid w:val="00760DD2"/>
    <w:rsid w:val="00764FF0"/>
    <w:rsid w:val="00766DDB"/>
    <w:rsid w:val="00782948"/>
    <w:rsid w:val="00791254"/>
    <w:rsid w:val="0079500F"/>
    <w:rsid w:val="007A3223"/>
    <w:rsid w:val="007A47F0"/>
    <w:rsid w:val="007B1C74"/>
    <w:rsid w:val="007B3AC3"/>
    <w:rsid w:val="007B3CC9"/>
    <w:rsid w:val="007B5C60"/>
    <w:rsid w:val="007B5E7C"/>
    <w:rsid w:val="007B625C"/>
    <w:rsid w:val="007B6AD9"/>
    <w:rsid w:val="007C2F54"/>
    <w:rsid w:val="007C772A"/>
    <w:rsid w:val="007D2662"/>
    <w:rsid w:val="007D303F"/>
    <w:rsid w:val="007D71C7"/>
    <w:rsid w:val="007E0BF8"/>
    <w:rsid w:val="007E1D96"/>
    <w:rsid w:val="007E1E07"/>
    <w:rsid w:val="007E3CFB"/>
    <w:rsid w:val="007E66FB"/>
    <w:rsid w:val="007E786F"/>
    <w:rsid w:val="007F0D14"/>
    <w:rsid w:val="007F55F6"/>
    <w:rsid w:val="008002AB"/>
    <w:rsid w:val="008043DF"/>
    <w:rsid w:val="008047E5"/>
    <w:rsid w:val="00811537"/>
    <w:rsid w:val="0081439E"/>
    <w:rsid w:val="00814530"/>
    <w:rsid w:val="00816418"/>
    <w:rsid w:val="00821EE6"/>
    <w:rsid w:val="00831BB5"/>
    <w:rsid w:val="00834E64"/>
    <w:rsid w:val="0084046A"/>
    <w:rsid w:val="00841029"/>
    <w:rsid w:val="008466F7"/>
    <w:rsid w:val="00852080"/>
    <w:rsid w:val="00855173"/>
    <w:rsid w:val="008556BE"/>
    <w:rsid w:val="00857388"/>
    <w:rsid w:val="0086049F"/>
    <w:rsid w:val="00860D4D"/>
    <w:rsid w:val="008652D8"/>
    <w:rsid w:val="008670C0"/>
    <w:rsid w:val="00867907"/>
    <w:rsid w:val="00870792"/>
    <w:rsid w:val="008761C2"/>
    <w:rsid w:val="00881755"/>
    <w:rsid w:val="0088612E"/>
    <w:rsid w:val="00886C58"/>
    <w:rsid w:val="0089728A"/>
    <w:rsid w:val="008A0256"/>
    <w:rsid w:val="008A033E"/>
    <w:rsid w:val="008A1634"/>
    <w:rsid w:val="008A2739"/>
    <w:rsid w:val="008A3114"/>
    <w:rsid w:val="008A3F54"/>
    <w:rsid w:val="008B27D8"/>
    <w:rsid w:val="008B2B6B"/>
    <w:rsid w:val="008B3196"/>
    <w:rsid w:val="008B7C0A"/>
    <w:rsid w:val="008C26CD"/>
    <w:rsid w:val="008C3BFE"/>
    <w:rsid w:val="008C43AA"/>
    <w:rsid w:val="008C4BBC"/>
    <w:rsid w:val="008D33E0"/>
    <w:rsid w:val="008D3C76"/>
    <w:rsid w:val="008D59EA"/>
    <w:rsid w:val="008D628B"/>
    <w:rsid w:val="008E12B4"/>
    <w:rsid w:val="008E54AD"/>
    <w:rsid w:val="008F49DC"/>
    <w:rsid w:val="00906040"/>
    <w:rsid w:val="00906101"/>
    <w:rsid w:val="00906F40"/>
    <w:rsid w:val="00907837"/>
    <w:rsid w:val="00915483"/>
    <w:rsid w:val="0091601C"/>
    <w:rsid w:val="00916144"/>
    <w:rsid w:val="0091653D"/>
    <w:rsid w:val="009175F3"/>
    <w:rsid w:val="009176C9"/>
    <w:rsid w:val="00917830"/>
    <w:rsid w:val="00920B9E"/>
    <w:rsid w:val="00923DD3"/>
    <w:rsid w:val="00931131"/>
    <w:rsid w:val="009349C9"/>
    <w:rsid w:val="00935950"/>
    <w:rsid w:val="00940970"/>
    <w:rsid w:val="00944BB2"/>
    <w:rsid w:val="00950743"/>
    <w:rsid w:val="00955A00"/>
    <w:rsid w:val="00956077"/>
    <w:rsid w:val="009615B6"/>
    <w:rsid w:val="009658ED"/>
    <w:rsid w:val="00971EAD"/>
    <w:rsid w:val="00973DA4"/>
    <w:rsid w:val="00980F21"/>
    <w:rsid w:val="00984311"/>
    <w:rsid w:val="009849E3"/>
    <w:rsid w:val="0099237D"/>
    <w:rsid w:val="00992F86"/>
    <w:rsid w:val="00993ECE"/>
    <w:rsid w:val="00997E42"/>
    <w:rsid w:val="009A0586"/>
    <w:rsid w:val="009A5260"/>
    <w:rsid w:val="009A60E7"/>
    <w:rsid w:val="009B1CDA"/>
    <w:rsid w:val="009C07FF"/>
    <w:rsid w:val="009C2C4C"/>
    <w:rsid w:val="009C5631"/>
    <w:rsid w:val="009C6761"/>
    <w:rsid w:val="009C6CEA"/>
    <w:rsid w:val="009C7B40"/>
    <w:rsid w:val="009D7D82"/>
    <w:rsid w:val="009E1E3E"/>
    <w:rsid w:val="009E398F"/>
    <w:rsid w:val="009E425D"/>
    <w:rsid w:val="009E57EB"/>
    <w:rsid w:val="009E5E03"/>
    <w:rsid w:val="009E63D5"/>
    <w:rsid w:val="009F30CC"/>
    <w:rsid w:val="009F7651"/>
    <w:rsid w:val="009F7CFE"/>
    <w:rsid w:val="009F7D6A"/>
    <w:rsid w:val="00A007B6"/>
    <w:rsid w:val="00A01718"/>
    <w:rsid w:val="00A044B2"/>
    <w:rsid w:val="00A04B0A"/>
    <w:rsid w:val="00A05E23"/>
    <w:rsid w:val="00A065C7"/>
    <w:rsid w:val="00A07B70"/>
    <w:rsid w:val="00A1183C"/>
    <w:rsid w:val="00A1752A"/>
    <w:rsid w:val="00A17E18"/>
    <w:rsid w:val="00A26810"/>
    <w:rsid w:val="00A40454"/>
    <w:rsid w:val="00A40A17"/>
    <w:rsid w:val="00A42CA4"/>
    <w:rsid w:val="00A46A43"/>
    <w:rsid w:val="00A60141"/>
    <w:rsid w:val="00A62354"/>
    <w:rsid w:val="00A6495B"/>
    <w:rsid w:val="00A65CF2"/>
    <w:rsid w:val="00A76896"/>
    <w:rsid w:val="00A81D91"/>
    <w:rsid w:val="00A92506"/>
    <w:rsid w:val="00A92DD8"/>
    <w:rsid w:val="00A930CB"/>
    <w:rsid w:val="00AA1271"/>
    <w:rsid w:val="00AA23BD"/>
    <w:rsid w:val="00AA702F"/>
    <w:rsid w:val="00AB1E7C"/>
    <w:rsid w:val="00AC0F0F"/>
    <w:rsid w:val="00AC1584"/>
    <w:rsid w:val="00AC27B0"/>
    <w:rsid w:val="00AD4C34"/>
    <w:rsid w:val="00AD57CE"/>
    <w:rsid w:val="00AE09AF"/>
    <w:rsid w:val="00AE2757"/>
    <w:rsid w:val="00AE410F"/>
    <w:rsid w:val="00AF46EC"/>
    <w:rsid w:val="00AF490D"/>
    <w:rsid w:val="00AF4B7E"/>
    <w:rsid w:val="00AF70BB"/>
    <w:rsid w:val="00AF7588"/>
    <w:rsid w:val="00B00414"/>
    <w:rsid w:val="00B0166D"/>
    <w:rsid w:val="00B10B35"/>
    <w:rsid w:val="00B11788"/>
    <w:rsid w:val="00B20974"/>
    <w:rsid w:val="00B2714E"/>
    <w:rsid w:val="00B31D8E"/>
    <w:rsid w:val="00B33A92"/>
    <w:rsid w:val="00B400A2"/>
    <w:rsid w:val="00B459AA"/>
    <w:rsid w:val="00B47649"/>
    <w:rsid w:val="00B5187C"/>
    <w:rsid w:val="00B541DF"/>
    <w:rsid w:val="00B543EE"/>
    <w:rsid w:val="00B5513A"/>
    <w:rsid w:val="00B60E09"/>
    <w:rsid w:val="00B60F5E"/>
    <w:rsid w:val="00B61569"/>
    <w:rsid w:val="00B62EE8"/>
    <w:rsid w:val="00B63F2F"/>
    <w:rsid w:val="00B74740"/>
    <w:rsid w:val="00B77B8B"/>
    <w:rsid w:val="00B81DFA"/>
    <w:rsid w:val="00B81E57"/>
    <w:rsid w:val="00B84907"/>
    <w:rsid w:val="00B90372"/>
    <w:rsid w:val="00B91625"/>
    <w:rsid w:val="00BA36AB"/>
    <w:rsid w:val="00BA79AA"/>
    <w:rsid w:val="00BB0CA7"/>
    <w:rsid w:val="00BB2ECD"/>
    <w:rsid w:val="00BB4412"/>
    <w:rsid w:val="00BB68B4"/>
    <w:rsid w:val="00BC4DF1"/>
    <w:rsid w:val="00BC5E55"/>
    <w:rsid w:val="00BD04B0"/>
    <w:rsid w:val="00BD2124"/>
    <w:rsid w:val="00BD680F"/>
    <w:rsid w:val="00BE0D1F"/>
    <w:rsid w:val="00BE1F18"/>
    <w:rsid w:val="00BE30A6"/>
    <w:rsid w:val="00BE3C3D"/>
    <w:rsid w:val="00BE419E"/>
    <w:rsid w:val="00BE640B"/>
    <w:rsid w:val="00BF00CE"/>
    <w:rsid w:val="00BF44AE"/>
    <w:rsid w:val="00C00671"/>
    <w:rsid w:val="00C0276B"/>
    <w:rsid w:val="00C03C4D"/>
    <w:rsid w:val="00C06EB6"/>
    <w:rsid w:val="00C141EC"/>
    <w:rsid w:val="00C15595"/>
    <w:rsid w:val="00C16B70"/>
    <w:rsid w:val="00C16BDC"/>
    <w:rsid w:val="00C235F9"/>
    <w:rsid w:val="00C24CF2"/>
    <w:rsid w:val="00C25041"/>
    <w:rsid w:val="00C34555"/>
    <w:rsid w:val="00C35AE9"/>
    <w:rsid w:val="00C363D4"/>
    <w:rsid w:val="00C4063B"/>
    <w:rsid w:val="00C43D7F"/>
    <w:rsid w:val="00C4712C"/>
    <w:rsid w:val="00C476E0"/>
    <w:rsid w:val="00C47F6B"/>
    <w:rsid w:val="00C50EFA"/>
    <w:rsid w:val="00C525DA"/>
    <w:rsid w:val="00C52A6D"/>
    <w:rsid w:val="00C5480B"/>
    <w:rsid w:val="00C562B5"/>
    <w:rsid w:val="00C65E09"/>
    <w:rsid w:val="00C7018F"/>
    <w:rsid w:val="00C702A3"/>
    <w:rsid w:val="00C72152"/>
    <w:rsid w:val="00C75EB9"/>
    <w:rsid w:val="00C77A70"/>
    <w:rsid w:val="00C82654"/>
    <w:rsid w:val="00C86062"/>
    <w:rsid w:val="00C91E01"/>
    <w:rsid w:val="00C9362B"/>
    <w:rsid w:val="00C94FAE"/>
    <w:rsid w:val="00C9520C"/>
    <w:rsid w:val="00C97A64"/>
    <w:rsid w:val="00CA03A1"/>
    <w:rsid w:val="00CA06EE"/>
    <w:rsid w:val="00CA113C"/>
    <w:rsid w:val="00CA2ABD"/>
    <w:rsid w:val="00CA364C"/>
    <w:rsid w:val="00CA4E44"/>
    <w:rsid w:val="00CB5A6A"/>
    <w:rsid w:val="00CB7345"/>
    <w:rsid w:val="00CC00C7"/>
    <w:rsid w:val="00CC20C9"/>
    <w:rsid w:val="00CC67E1"/>
    <w:rsid w:val="00CD0772"/>
    <w:rsid w:val="00CD11E4"/>
    <w:rsid w:val="00CD1531"/>
    <w:rsid w:val="00CD45A4"/>
    <w:rsid w:val="00CD77BA"/>
    <w:rsid w:val="00CE264B"/>
    <w:rsid w:val="00CE2F88"/>
    <w:rsid w:val="00CE5D99"/>
    <w:rsid w:val="00CE6A13"/>
    <w:rsid w:val="00CE6F4C"/>
    <w:rsid w:val="00CF4D70"/>
    <w:rsid w:val="00CF7EE5"/>
    <w:rsid w:val="00D00B61"/>
    <w:rsid w:val="00D014AB"/>
    <w:rsid w:val="00D0159E"/>
    <w:rsid w:val="00D01AFC"/>
    <w:rsid w:val="00D01F63"/>
    <w:rsid w:val="00D026C4"/>
    <w:rsid w:val="00D0346F"/>
    <w:rsid w:val="00D0611E"/>
    <w:rsid w:val="00D11685"/>
    <w:rsid w:val="00D221C1"/>
    <w:rsid w:val="00D22F4E"/>
    <w:rsid w:val="00D241C6"/>
    <w:rsid w:val="00D24544"/>
    <w:rsid w:val="00D24DD1"/>
    <w:rsid w:val="00D25446"/>
    <w:rsid w:val="00D33D73"/>
    <w:rsid w:val="00D344C9"/>
    <w:rsid w:val="00D34EEE"/>
    <w:rsid w:val="00D40B93"/>
    <w:rsid w:val="00D43F46"/>
    <w:rsid w:val="00D44A68"/>
    <w:rsid w:val="00D470AE"/>
    <w:rsid w:val="00D55D65"/>
    <w:rsid w:val="00D7079F"/>
    <w:rsid w:val="00D7551F"/>
    <w:rsid w:val="00D7569D"/>
    <w:rsid w:val="00D77B70"/>
    <w:rsid w:val="00D85BB4"/>
    <w:rsid w:val="00D86617"/>
    <w:rsid w:val="00D9211E"/>
    <w:rsid w:val="00D94B23"/>
    <w:rsid w:val="00DA1CB0"/>
    <w:rsid w:val="00DA64D2"/>
    <w:rsid w:val="00DA6AF0"/>
    <w:rsid w:val="00DA6B3A"/>
    <w:rsid w:val="00DB5552"/>
    <w:rsid w:val="00DC2308"/>
    <w:rsid w:val="00DC4EC2"/>
    <w:rsid w:val="00DD25F4"/>
    <w:rsid w:val="00DD27AC"/>
    <w:rsid w:val="00DD5602"/>
    <w:rsid w:val="00DD57DB"/>
    <w:rsid w:val="00DD5991"/>
    <w:rsid w:val="00DD5A73"/>
    <w:rsid w:val="00DE100C"/>
    <w:rsid w:val="00DE1CCF"/>
    <w:rsid w:val="00DE27EC"/>
    <w:rsid w:val="00DE2A30"/>
    <w:rsid w:val="00DE4957"/>
    <w:rsid w:val="00DF0045"/>
    <w:rsid w:val="00DF2F9C"/>
    <w:rsid w:val="00DF31F6"/>
    <w:rsid w:val="00DF51DA"/>
    <w:rsid w:val="00DF6B15"/>
    <w:rsid w:val="00DF7961"/>
    <w:rsid w:val="00E06E8C"/>
    <w:rsid w:val="00E10FF9"/>
    <w:rsid w:val="00E13072"/>
    <w:rsid w:val="00E146F1"/>
    <w:rsid w:val="00E15938"/>
    <w:rsid w:val="00E17C90"/>
    <w:rsid w:val="00E17D39"/>
    <w:rsid w:val="00E20A50"/>
    <w:rsid w:val="00E21B3E"/>
    <w:rsid w:val="00E22205"/>
    <w:rsid w:val="00E22521"/>
    <w:rsid w:val="00E24853"/>
    <w:rsid w:val="00E30A5E"/>
    <w:rsid w:val="00E32551"/>
    <w:rsid w:val="00E33625"/>
    <w:rsid w:val="00E35BFC"/>
    <w:rsid w:val="00E36A7D"/>
    <w:rsid w:val="00E36FC5"/>
    <w:rsid w:val="00E401FA"/>
    <w:rsid w:val="00E42E00"/>
    <w:rsid w:val="00E42F78"/>
    <w:rsid w:val="00E46FD5"/>
    <w:rsid w:val="00E50AAC"/>
    <w:rsid w:val="00E530A1"/>
    <w:rsid w:val="00E53916"/>
    <w:rsid w:val="00E62DFA"/>
    <w:rsid w:val="00E8062F"/>
    <w:rsid w:val="00E80BF6"/>
    <w:rsid w:val="00E835B5"/>
    <w:rsid w:val="00E8565A"/>
    <w:rsid w:val="00E927BF"/>
    <w:rsid w:val="00E93E77"/>
    <w:rsid w:val="00EA1E8F"/>
    <w:rsid w:val="00EA5BEE"/>
    <w:rsid w:val="00EA78DD"/>
    <w:rsid w:val="00EB24D1"/>
    <w:rsid w:val="00EB5EF2"/>
    <w:rsid w:val="00EC1EED"/>
    <w:rsid w:val="00EC3E9B"/>
    <w:rsid w:val="00ED101B"/>
    <w:rsid w:val="00ED3BE7"/>
    <w:rsid w:val="00ED659A"/>
    <w:rsid w:val="00EE38A0"/>
    <w:rsid w:val="00EE3E1A"/>
    <w:rsid w:val="00EE7B2E"/>
    <w:rsid w:val="00EF1395"/>
    <w:rsid w:val="00EF1978"/>
    <w:rsid w:val="00EF1F42"/>
    <w:rsid w:val="00EF49AF"/>
    <w:rsid w:val="00EF7C4B"/>
    <w:rsid w:val="00F00597"/>
    <w:rsid w:val="00F00E7D"/>
    <w:rsid w:val="00F0644B"/>
    <w:rsid w:val="00F079F9"/>
    <w:rsid w:val="00F10E21"/>
    <w:rsid w:val="00F110DB"/>
    <w:rsid w:val="00F11847"/>
    <w:rsid w:val="00F11D37"/>
    <w:rsid w:val="00F221DF"/>
    <w:rsid w:val="00F27169"/>
    <w:rsid w:val="00F32215"/>
    <w:rsid w:val="00F37C05"/>
    <w:rsid w:val="00F458F7"/>
    <w:rsid w:val="00F47E63"/>
    <w:rsid w:val="00F5475B"/>
    <w:rsid w:val="00F5608B"/>
    <w:rsid w:val="00F56E92"/>
    <w:rsid w:val="00F61143"/>
    <w:rsid w:val="00F62ABB"/>
    <w:rsid w:val="00F67FCF"/>
    <w:rsid w:val="00F70158"/>
    <w:rsid w:val="00F70602"/>
    <w:rsid w:val="00F70F2B"/>
    <w:rsid w:val="00F72658"/>
    <w:rsid w:val="00F72D6C"/>
    <w:rsid w:val="00F74F07"/>
    <w:rsid w:val="00F77686"/>
    <w:rsid w:val="00F81405"/>
    <w:rsid w:val="00F82EA7"/>
    <w:rsid w:val="00F84311"/>
    <w:rsid w:val="00F91209"/>
    <w:rsid w:val="00F926AA"/>
    <w:rsid w:val="00F94643"/>
    <w:rsid w:val="00F95B72"/>
    <w:rsid w:val="00FA038A"/>
    <w:rsid w:val="00FA082D"/>
    <w:rsid w:val="00FA7795"/>
    <w:rsid w:val="00FB071E"/>
    <w:rsid w:val="00FB2240"/>
    <w:rsid w:val="00FB3B33"/>
    <w:rsid w:val="00FB402D"/>
    <w:rsid w:val="00FB4419"/>
    <w:rsid w:val="00FC2A0A"/>
    <w:rsid w:val="00FC623A"/>
    <w:rsid w:val="00FC74B4"/>
    <w:rsid w:val="00FD2071"/>
    <w:rsid w:val="00FE3225"/>
    <w:rsid w:val="00FE6EBC"/>
    <w:rsid w:val="00FF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7521"/>
  <w15:chartTrackingRefBased/>
  <w15:docId w15:val="{E1351640-5ED5-409B-AC92-67A3FA9F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67"/>
  </w:style>
  <w:style w:type="paragraph" w:styleId="Heading1">
    <w:name w:val="heading 1"/>
    <w:basedOn w:val="Normal"/>
    <w:next w:val="Normal"/>
    <w:link w:val="Heading1Char"/>
    <w:uiPriority w:val="9"/>
    <w:qFormat/>
    <w:rsid w:val="000F6867"/>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D303F"/>
    <w:pPr>
      <w:pBdr>
        <w:top w:val="single" w:sz="8" w:space="0" w:color="FF9966"/>
        <w:left w:val="single" w:sz="8" w:space="0" w:color="FF9966"/>
        <w:bottom w:val="single" w:sz="8" w:space="0" w:color="FF9966"/>
        <w:right w:val="single" w:sz="8" w:space="0" w:color="FF9966"/>
      </w:pBdr>
      <w:spacing w:after="0"/>
      <w:outlineLvl w:val="1"/>
    </w:pPr>
    <w:rPr>
      <w:caps/>
      <w:color w:val="000000" w:themeColor="text1"/>
      <w:spacing w:val="15"/>
    </w:rPr>
  </w:style>
  <w:style w:type="paragraph" w:styleId="Heading3">
    <w:name w:val="heading 3"/>
    <w:basedOn w:val="Normal"/>
    <w:next w:val="Normal"/>
    <w:link w:val="Heading3Char"/>
    <w:uiPriority w:val="9"/>
    <w:semiHidden/>
    <w:unhideWhenUsed/>
    <w:qFormat/>
    <w:rsid w:val="000F6867"/>
    <w:pPr>
      <w:pBdr>
        <w:top w:val="single" w:sz="6" w:space="2" w:color="92278F" w:themeColor="accent1"/>
      </w:pBdr>
      <w:spacing w:before="300" w:after="0"/>
      <w:outlineLvl w:val="2"/>
    </w:pPr>
    <w:rPr>
      <w:caps/>
      <w:color w:val="481346" w:themeColor="accent1" w:themeShade="7F"/>
      <w:spacing w:val="15"/>
    </w:rPr>
  </w:style>
  <w:style w:type="paragraph" w:styleId="Heading4">
    <w:name w:val="heading 4"/>
    <w:basedOn w:val="Normal"/>
    <w:next w:val="Normal"/>
    <w:link w:val="Heading4Char"/>
    <w:uiPriority w:val="9"/>
    <w:semiHidden/>
    <w:unhideWhenUsed/>
    <w:qFormat/>
    <w:rsid w:val="000F6867"/>
    <w:pPr>
      <w:pBdr>
        <w:top w:val="dotted" w:sz="6" w:space="2" w:color="92278F" w:themeColor="accent1"/>
      </w:pBdr>
      <w:spacing w:before="200" w:after="0"/>
      <w:outlineLvl w:val="3"/>
    </w:pPr>
    <w:rPr>
      <w:caps/>
      <w:color w:val="6D1D6A" w:themeColor="accent1" w:themeShade="BF"/>
      <w:spacing w:val="10"/>
    </w:rPr>
  </w:style>
  <w:style w:type="paragraph" w:styleId="Heading5">
    <w:name w:val="heading 5"/>
    <w:basedOn w:val="Normal"/>
    <w:next w:val="Normal"/>
    <w:link w:val="Heading5Char"/>
    <w:uiPriority w:val="9"/>
    <w:semiHidden/>
    <w:unhideWhenUsed/>
    <w:qFormat/>
    <w:rsid w:val="000F6867"/>
    <w:pPr>
      <w:pBdr>
        <w:bottom w:val="single" w:sz="6" w:space="1" w:color="92278F" w:themeColor="accent1"/>
      </w:pBdr>
      <w:spacing w:before="200" w:after="0"/>
      <w:outlineLvl w:val="4"/>
    </w:pPr>
    <w:rPr>
      <w:caps/>
      <w:color w:val="6D1D6A" w:themeColor="accent1" w:themeShade="BF"/>
      <w:spacing w:val="10"/>
    </w:rPr>
  </w:style>
  <w:style w:type="paragraph" w:styleId="Heading6">
    <w:name w:val="heading 6"/>
    <w:basedOn w:val="Normal"/>
    <w:next w:val="Normal"/>
    <w:link w:val="Heading6Char"/>
    <w:uiPriority w:val="9"/>
    <w:semiHidden/>
    <w:unhideWhenUsed/>
    <w:qFormat/>
    <w:rsid w:val="000F6867"/>
    <w:pPr>
      <w:pBdr>
        <w:bottom w:val="dotted" w:sz="6" w:space="1" w:color="92278F" w:themeColor="accent1"/>
      </w:pBdr>
      <w:spacing w:before="200" w:after="0"/>
      <w:outlineLvl w:val="5"/>
    </w:pPr>
    <w:rPr>
      <w:caps/>
      <w:color w:val="6D1D6A" w:themeColor="accent1" w:themeShade="BF"/>
      <w:spacing w:val="10"/>
    </w:rPr>
  </w:style>
  <w:style w:type="paragraph" w:styleId="Heading7">
    <w:name w:val="heading 7"/>
    <w:basedOn w:val="Normal"/>
    <w:next w:val="Normal"/>
    <w:link w:val="Heading7Char"/>
    <w:uiPriority w:val="9"/>
    <w:semiHidden/>
    <w:unhideWhenUsed/>
    <w:qFormat/>
    <w:rsid w:val="000F6867"/>
    <w:pPr>
      <w:spacing w:before="200" w:after="0"/>
      <w:outlineLvl w:val="6"/>
    </w:pPr>
    <w:rPr>
      <w:caps/>
      <w:color w:val="6D1D6A" w:themeColor="accent1" w:themeShade="BF"/>
      <w:spacing w:val="10"/>
    </w:rPr>
  </w:style>
  <w:style w:type="paragraph" w:styleId="Heading8">
    <w:name w:val="heading 8"/>
    <w:basedOn w:val="Normal"/>
    <w:next w:val="Normal"/>
    <w:link w:val="Heading8Char"/>
    <w:uiPriority w:val="9"/>
    <w:semiHidden/>
    <w:unhideWhenUsed/>
    <w:qFormat/>
    <w:rsid w:val="000F686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F686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867"/>
    <w:rPr>
      <w:caps/>
      <w:color w:val="FFFFFF" w:themeColor="background1"/>
      <w:spacing w:val="15"/>
      <w:sz w:val="22"/>
      <w:szCs w:val="22"/>
      <w:shd w:val="clear" w:color="auto" w:fill="92278F" w:themeFill="accent1"/>
    </w:rPr>
  </w:style>
  <w:style w:type="character" w:customStyle="1" w:styleId="Heading2Char">
    <w:name w:val="Heading 2 Char"/>
    <w:basedOn w:val="DefaultParagraphFont"/>
    <w:link w:val="Heading2"/>
    <w:uiPriority w:val="9"/>
    <w:rsid w:val="007D303F"/>
    <w:rPr>
      <w:caps/>
      <w:color w:val="000000" w:themeColor="text1"/>
      <w:spacing w:val="15"/>
    </w:rPr>
  </w:style>
  <w:style w:type="character" w:customStyle="1" w:styleId="Heading3Char">
    <w:name w:val="Heading 3 Char"/>
    <w:basedOn w:val="DefaultParagraphFont"/>
    <w:link w:val="Heading3"/>
    <w:uiPriority w:val="9"/>
    <w:semiHidden/>
    <w:rsid w:val="000F6867"/>
    <w:rPr>
      <w:caps/>
      <w:color w:val="481346" w:themeColor="accent1" w:themeShade="7F"/>
      <w:spacing w:val="15"/>
    </w:rPr>
  </w:style>
  <w:style w:type="character" w:customStyle="1" w:styleId="Heading4Char">
    <w:name w:val="Heading 4 Char"/>
    <w:basedOn w:val="DefaultParagraphFont"/>
    <w:link w:val="Heading4"/>
    <w:uiPriority w:val="9"/>
    <w:semiHidden/>
    <w:rsid w:val="000F6867"/>
    <w:rPr>
      <w:caps/>
      <w:color w:val="6D1D6A" w:themeColor="accent1" w:themeShade="BF"/>
      <w:spacing w:val="10"/>
    </w:rPr>
  </w:style>
  <w:style w:type="character" w:customStyle="1" w:styleId="Heading5Char">
    <w:name w:val="Heading 5 Char"/>
    <w:basedOn w:val="DefaultParagraphFont"/>
    <w:link w:val="Heading5"/>
    <w:uiPriority w:val="9"/>
    <w:semiHidden/>
    <w:rsid w:val="000F6867"/>
    <w:rPr>
      <w:caps/>
      <w:color w:val="6D1D6A" w:themeColor="accent1" w:themeShade="BF"/>
      <w:spacing w:val="10"/>
    </w:rPr>
  </w:style>
  <w:style w:type="character" w:customStyle="1" w:styleId="Heading6Char">
    <w:name w:val="Heading 6 Char"/>
    <w:basedOn w:val="DefaultParagraphFont"/>
    <w:link w:val="Heading6"/>
    <w:uiPriority w:val="9"/>
    <w:semiHidden/>
    <w:rsid w:val="000F6867"/>
    <w:rPr>
      <w:caps/>
      <w:color w:val="6D1D6A" w:themeColor="accent1" w:themeShade="BF"/>
      <w:spacing w:val="10"/>
    </w:rPr>
  </w:style>
  <w:style w:type="character" w:customStyle="1" w:styleId="Heading7Char">
    <w:name w:val="Heading 7 Char"/>
    <w:basedOn w:val="DefaultParagraphFont"/>
    <w:link w:val="Heading7"/>
    <w:uiPriority w:val="9"/>
    <w:semiHidden/>
    <w:rsid w:val="000F6867"/>
    <w:rPr>
      <w:caps/>
      <w:color w:val="6D1D6A" w:themeColor="accent1" w:themeShade="BF"/>
      <w:spacing w:val="10"/>
    </w:rPr>
  </w:style>
  <w:style w:type="character" w:customStyle="1" w:styleId="Heading8Char">
    <w:name w:val="Heading 8 Char"/>
    <w:basedOn w:val="DefaultParagraphFont"/>
    <w:link w:val="Heading8"/>
    <w:uiPriority w:val="9"/>
    <w:semiHidden/>
    <w:rsid w:val="000F6867"/>
    <w:rPr>
      <w:caps/>
      <w:spacing w:val="10"/>
      <w:sz w:val="18"/>
      <w:szCs w:val="18"/>
    </w:rPr>
  </w:style>
  <w:style w:type="character" w:customStyle="1" w:styleId="Heading9Char">
    <w:name w:val="Heading 9 Char"/>
    <w:basedOn w:val="DefaultParagraphFont"/>
    <w:link w:val="Heading9"/>
    <w:uiPriority w:val="9"/>
    <w:semiHidden/>
    <w:rsid w:val="000F6867"/>
    <w:rPr>
      <w:i/>
      <w:iCs/>
      <w:caps/>
      <w:spacing w:val="10"/>
      <w:sz w:val="18"/>
      <w:szCs w:val="18"/>
    </w:rPr>
  </w:style>
  <w:style w:type="paragraph" w:styleId="Caption">
    <w:name w:val="caption"/>
    <w:basedOn w:val="Normal"/>
    <w:next w:val="Normal"/>
    <w:uiPriority w:val="35"/>
    <w:semiHidden/>
    <w:unhideWhenUsed/>
    <w:qFormat/>
    <w:rsid w:val="000F6867"/>
    <w:rPr>
      <w:b/>
      <w:bCs/>
      <w:color w:val="6D1D6A" w:themeColor="accent1" w:themeShade="BF"/>
      <w:sz w:val="16"/>
      <w:szCs w:val="16"/>
    </w:rPr>
  </w:style>
  <w:style w:type="paragraph" w:styleId="Title">
    <w:name w:val="Title"/>
    <w:basedOn w:val="Normal"/>
    <w:next w:val="Normal"/>
    <w:link w:val="TitleChar"/>
    <w:uiPriority w:val="10"/>
    <w:qFormat/>
    <w:rsid w:val="000F6867"/>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itleChar">
    <w:name w:val="Title Char"/>
    <w:basedOn w:val="DefaultParagraphFont"/>
    <w:link w:val="Title"/>
    <w:uiPriority w:val="10"/>
    <w:rsid w:val="000F6867"/>
    <w:rPr>
      <w:rFonts w:asciiTheme="majorHAnsi" w:eastAsiaTheme="majorEastAsia" w:hAnsiTheme="majorHAnsi" w:cstheme="majorBidi"/>
      <w:caps/>
      <w:color w:val="92278F" w:themeColor="accent1"/>
      <w:spacing w:val="10"/>
      <w:sz w:val="52"/>
      <w:szCs w:val="52"/>
    </w:rPr>
  </w:style>
  <w:style w:type="paragraph" w:styleId="Subtitle">
    <w:name w:val="Subtitle"/>
    <w:basedOn w:val="Normal"/>
    <w:next w:val="Normal"/>
    <w:link w:val="SubtitleChar"/>
    <w:uiPriority w:val="11"/>
    <w:qFormat/>
    <w:rsid w:val="000F686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F6867"/>
    <w:rPr>
      <w:caps/>
      <w:color w:val="595959" w:themeColor="text1" w:themeTint="A6"/>
      <w:spacing w:val="10"/>
      <w:sz w:val="21"/>
      <w:szCs w:val="21"/>
    </w:rPr>
  </w:style>
  <w:style w:type="character" w:styleId="Strong">
    <w:name w:val="Strong"/>
    <w:uiPriority w:val="22"/>
    <w:qFormat/>
    <w:rsid w:val="000F6867"/>
    <w:rPr>
      <w:b/>
      <w:bCs/>
    </w:rPr>
  </w:style>
  <w:style w:type="character" w:styleId="Emphasis">
    <w:name w:val="Emphasis"/>
    <w:uiPriority w:val="20"/>
    <w:qFormat/>
    <w:rsid w:val="000F6867"/>
    <w:rPr>
      <w:caps/>
      <w:color w:val="481346" w:themeColor="accent1" w:themeShade="7F"/>
      <w:spacing w:val="5"/>
    </w:rPr>
  </w:style>
  <w:style w:type="paragraph" w:styleId="NoSpacing">
    <w:name w:val="No Spacing"/>
    <w:link w:val="NoSpacingChar"/>
    <w:uiPriority w:val="1"/>
    <w:qFormat/>
    <w:rsid w:val="000F6867"/>
    <w:pPr>
      <w:spacing w:after="0" w:line="240" w:lineRule="auto"/>
    </w:pPr>
  </w:style>
  <w:style w:type="paragraph" w:styleId="Quote">
    <w:name w:val="Quote"/>
    <w:basedOn w:val="Normal"/>
    <w:next w:val="Normal"/>
    <w:link w:val="QuoteChar"/>
    <w:uiPriority w:val="29"/>
    <w:qFormat/>
    <w:rsid w:val="000F6867"/>
    <w:rPr>
      <w:i/>
      <w:iCs/>
      <w:sz w:val="24"/>
      <w:szCs w:val="24"/>
    </w:rPr>
  </w:style>
  <w:style w:type="character" w:customStyle="1" w:styleId="QuoteChar">
    <w:name w:val="Quote Char"/>
    <w:basedOn w:val="DefaultParagraphFont"/>
    <w:link w:val="Quote"/>
    <w:uiPriority w:val="29"/>
    <w:rsid w:val="000F6867"/>
    <w:rPr>
      <w:i/>
      <w:iCs/>
      <w:sz w:val="24"/>
      <w:szCs w:val="24"/>
    </w:rPr>
  </w:style>
  <w:style w:type="paragraph" w:styleId="IntenseQuote">
    <w:name w:val="Intense Quote"/>
    <w:basedOn w:val="Normal"/>
    <w:next w:val="Normal"/>
    <w:link w:val="IntenseQuoteChar"/>
    <w:uiPriority w:val="30"/>
    <w:qFormat/>
    <w:rsid w:val="000F6867"/>
    <w:pPr>
      <w:spacing w:before="240" w:after="240" w:line="240" w:lineRule="auto"/>
      <w:ind w:left="1080" w:right="1080"/>
      <w:jc w:val="center"/>
    </w:pPr>
    <w:rPr>
      <w:color w:val="92278F" w:themeColor="accent1"/>
      <w:sz w:val="24"/>
      <w:szCs w:val="24"/>
    </w:rPr>
  </w:style>
  <w:style w:type="character" w:customStyle="1" w:styleId="IntenseQuoteChar">
    <w:name w:val="Intense Quote Char"/>
    <w:basedOn w:val="DefaultParagraphFont"/>
    <w:link w:val="IntenseQuote"/>
    <w:uiPriority w:val="30"/>
    <w:rsid w:val="000F6867"/>
    <w:rPr>
      <w:color w:val="92278F" w:themeColor="accent1"/>
      <w:sz w:val="24"/>
      <w:szCs w:val="24"/>
    </w:rPr>
  </w:style>
  <w:style w:type="character" w:styleId="SubtleEmphasis">
    <w:name w:val="Subtle Emphasis"/>
    <w:uiPriority w:val="19"/>
    <w:qFormat/>
    <w:rsid w:val="000F6867"/>
    <w:rPr>
      <w:i/>
      <w:iCs/>
      <w:color w:val="481346" w:themeColor="accent1" w:themeShade="7F"/>
    </w:rPr>
  </w:style>
  <w:style w:type="character" w:styleId="IntenseEmphasis">
    <w:name w:val="Intense Emphasis"/>
    <w:uiPriority w:val="21"/>
    <w:qFormat/>
    <w:rsid w:val="000F6867"/>
    <w:rPr>
      <w:b/>
      <w:bCs/>
      <w:caps/>
      <w:color w:val="481346" w:themeColor="accent1" w:themeShade="7F"/>
      <w:spacing w:val="10"/>
    </w:rPr>
  </w:style>
  <w:style w:type="character" w:styleId="SubtleReference">
    <w:name w:val="Subtle Reference"/>
    <w:uiPriority w:val="31"/>
    <w:qFormat/>
    <w:rsid w:val="000F6867"/>
    <w:rPr>
      <w:b/>
      <w:bCs/>
      <w:color w:val="92278F" w:themeColor="accent1"/>
    </w:rPr>
  </w:style>
  <w:style w:type="character" w:styleId="IntenseReference">
    <w:name w:val="Intense Reference"/>
    <w:uiPriority w:val="32"/>
    <w:qFormat/>
    <w:rsid w:val="000F6867"/>
    <w:rPr>
      <w:b/>
      <w:bCs/>
      <w:i/>
      <w:iCs/>
      <w:caps/>
      <w:color w:val="92278F" w:themeColor="accent1"/>
    </w:rPr>
  </w:style>
  <w:style w:type="character" w:styleId="BookTitle">
    <w:name w:val="Book Title"/>
    <w:uiPriority w:val="33"/>
    <w:qFormat/>
    <w:rsid w:val="000F6867"/>
    <w:rPr>
      <w:b/>
      <w:bCs/>
      <w:i/>
      <w:iCs/>
      <w:spacing w:val="0"/>
    </w:rPr>
  </w:style>
  <w:style w:type="paragraph" w:styleId="TOCHeading">
    <w:name w:val="TOC Heading"/>
    <w:basedOn w:val="Heading1"/>
    <w:next w:val="Normal"/>
    <w:uiPriority w:val="39"/>
    <w:semiHidden/>
    <w:unhideWhenUsed/>
    <w:qFormat/>
    <w:rsid w:val="000F6867"/>
    <w:pPr>
      <w:outlineLvl w:val="9"/>
    </w:pPr>
  </w:style>
  <w:style w:type="character" w:customStyle="1" w:styleId="NoSpacingChar">
    <w:name w:val="No Spacing Char"/>
    <w:basedOn w:val="DefaultParagraphFont"/>
    <w:link w:val="NoSpacing"/>
    <w:uiPriority w:val="1"/>
    <w:rsid w:val="00886C58"/>
  </w:style>
  <w:style w:type="character" w:styleId="Hyperlink">
    <w:name w:val="Hyperlink"/>
    <w:basedOn w:val="DefaultParagraphFont"/>
    <w:uiPriority w:val="99"/>
    <w:unhideWhenUsed/>
    <w:rsid w:val="00685AE4"/>
    <w:rPr>
      <w:color w:val="0066FF" w:themeColor="hyperlink"/>
      <w:u w:val="single"/>
    </w:rPr>
  </w:style>
  <w:style w:type="character" w:styleId="UnresolvedMention">
    <w:name w:val="Unresolved Mention"/>
    <w:basedOn w:val="DefaultParagraphFont"/>
    <w:uiPriority w:val="99"/>
    <w:semiHidden/>
    <w:unhideWhenUsed/>
    <w:rsid w:val="00685AE4"/>
    <w:rPr>
      <w:color w:val="605E5C"/>
      <w:shd w:val="clear" w:color="auto" w:fill="E1DFDD"/>
    </w:rPr>
  </w:style>
  <w:style w:type="paragraph" w:styleId="ListParagraph">
    <w:name w:val="List Paragraph"/>
    <w:basedOn w:val="Normal"/>
    <w:uiPriority w:val="34"/>
    <w:qFormat/>
    <w:rsid w:val="005F0ED0"/>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ED101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D101B"/>
  </w:style>
  <w:style w:type="paragraph" w:styleId="Footer">
    <w:name w:val="footer"/>
    <w:basedOn w:val="Normal"/>
    <w:link w:val="FooterChar"/>
    <w:uiPriority w:val="99"/>
    <w:unhideWhenUsed/>
    <w:rsid w:val="00ED101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D101B"/>
  </w:style>
  <w:style w:type="character" w:styleId="CommentReference">
    <w:name w:val="annotation reference"/>
    <w:basedOn w:val="DefaultParagraphFont"/>
    <w:uiPriority w:val="99"/>
    <w:semiHidden/>
    <w:unhideWhenUsed/>
    <w:rsid w:val="00E50AAC"/>
    <w:rPr>
      <w:sz w:val="16"/>
      <w:szCs w:val="16"/>
    </w:rPr>
  </w:style>
  <w:style w:type="paragraph" w:customStyle="1" w:styleId="Default">
    <w:name w:val="Default"/>
    <w:rsid w:val="004907A9"/>
    <w:pPr>
      <w:autoSpaceDE w:val="0"/>
      <w:autoSpaceDN w:val="0"/>
      <w:adjustRightInd w:val="0"/>
      <w:spacing w:before="0"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rsid w:val="00473998"/>
    <w:pPr>
      <w:spacing w:line="240" w:lineRule="auto"/>
    </w:pPr>
  </w:style>
  <w:style w:type="character" w:customStyle="1" w:styleId="CommentTextChar">
    <w:name w:val="Comment Text Char"/>
    <w:basedOn w:val="DefaultParagraphFont"/>
    <w:link w:val="CommentText"/>
    <w:uiPriority w:val="99"/>
    <w:semiHidden/>
    <w:rsid w:val="00473998"/>
  </w:style>
  <w:style w:type="paragraph" w:styleId="CommentSubject">
    <w:name w:val="annotation subject"/>
    <w:basedOn w:val="CommentText"/>
    <w:next w:val="CommentText"/>
    <w:link w:val="CommentSubjectChar"/>
    <w:uiPriority w:val="99"/>
    <w:semiHidden/>
    <w:unhideWhenUsed/>
    <w:rsid w:val="00473998"/>
    <w:rPr>
      <w:b/>
      <w:bCs/>
    </w:rPr>
  </w:style>
  <w:style w:type="character" w:customStyle="1" w:styleId="CommentSubjectChar">
    <w:name w:val="Comment Subject Char"/>
    <w:basedOn w:val="CommentTextChar"/>
    <w:link w:val="CommentSubject"/>
    <w:uiPriority w:val="99"/>
    <w:semiHidden/>
    <w:rsid w:val="00473998"/>
    <w:rPr>
      <w:b/>
      <w:bCs/>
    </w:rPr>
  </w:style>
  <w:style w:type="character" w:styleId="FollowedHyperlink">
    <w:name w:val="FollowedHyperlink"/>
    <w:basedOn w:val="DefaultParagraphFont"/>
    <w:uiPriority w:val="99"/>
    <w:semiHidden/>
    <w:unhideWhenUsed/>
    <w:rsid w:val="00333D9B"/>
    <w:rPr>
      <w:color w:val="666699" w:themeColor="followedHyperlink"/>
      <w:u w:val="single"/>
    </w:rPr>
  </w:style>
  <w:style w:type="character" w:customStyle="1" w:styleId="normaltextrun">
    <w:name w:val="normaltextrun"/>
    <w:basedOn w:val="DefaultParagraphFont"/>
    <w:rsid w:val="00C24CF2"/>
  </w:style>
  <w:style w:type="character" w:customStyle="1" w:styleId="eop">
    <w:name w:val="eop"/>
    <w:basedOn w:val="DefaultParagraphFont"/>
    <w:rsid w:val="00C24CF2"/>
  </w:style>
  <w:style w:type="character" w:customStyle="1" w:styleId="ui-provider">
    <w:name w:val="ui-provider"/>
    <w:basedOn w:val="DefaultParagraphFont"/>
    <w:rsid w:val="00425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73408">
      <w:bodyDiv w:val="1"/>
      <w:marLeft w:val="0"/>
      <w:marRight w:val="0"/>
      <w:marTop w:val="0"/>
      <w:marBottom w:val="0"/>
      <w:divBdr>
        <w:top w:val="none" w:sz="0" w:space="0" w:color="auto"/>
        <w:left w:val="none" w:sz="0" w:space="0" w:color="auto"/>
        <w:bottom w:val="none" w:sz="0" w:space="0" w:color="auto"/>
        <w:right w:val="none" w:sz="0" w:space="0" w:color="auto"/>
      </w:divBdr>
    </w:div>
    <w:div w:id="310721139">
      <w:bodyDiv w:val="1"/>
      <w:marLeft w:val="0"/>
      <w:marRight w:val="0"/>
      <w:marTop w:val="0"/>
      <w:marBottom w:val="0"/>
      <w:divBdr>
        <w:top w:val="none" w:sz="0" w:space="0" w:color="auto"/>
        <w:left w:val="none" w:sz="0" w:space="0" w:color="auto"/>
        <w:bottom w:val="none" w:sz="0" w:space="0" w:color="auto"/>
        <w:right w:val="none" w:sz="0" w:space="0" w:color="auto"/>
      </w:divBdr>
    </w:div>
    <w:div w:id="757140087">
      <w:bodyDiv w:val="1"/>
      <w:marLeft w:val="0"/>
      <w:marRight w:val="0"/>
      <w:marTop w:val="0"/>
      <w:marBottom w:val="0"/>
      <w:divBdr>
        <w:top w:val="none" w:sz="0" w:space="0" w:color="auto"/>
        <w:left w:val="none" w:sz="0" w:space="0" w:color="auto"/>
        <w:bottom w:val="none" w:sz="0" w:space="0" w:color="auto"/>
        <w:right w:val="none" w:sz="0" w:space="0" w:color="auto"/>
      </w:divBdr>
    </w:div>
    <w:div w:id="860633117">
      <w:bodyDiv w:val="1"/>
      <w:marLeft w:val="0"/>
      <w:marRight w:val="0"/>
      <w:marTop w:val="0"/>
      <w:marBottom w:val="0"/>
      <w:divBdr>
        <w:top w:val="none" w:sz="0" w:space="0" w:color="auto"/>
        <w:left w:val="none" w:sz="0" w:space="0" w:color="auto"/>
        <w:bottom w:val="none" w:sz="0" w:space="0" w:color="auto"/>
        <w:right w:val="none" w:sz="0" w:space="0" w:color="auto"/>
      </w:divBdr>
    </w:div>
    <w:div w:id="1302886386">
      <w:bodyDiv w:val="1"/>
      <w:marLeft w:val="0"/>
      <w:marRight w:val="0"/>
      <w:marTop w:val="0"/>
      <w:marBottom w:val="0"/>
      <w:divBdr>
        <w:top w:val="none" w:sz="0" w:space="0" w:color="auto"/>
        <w:left w:val="none" w:sz="0" w:space="0" w:color="auto"/>
        <w:bottom w:val="none" w:sz="0" w:space="0" w:color="auto"/>
        <w:right w:val="none" w:sz="0" w:space="0" w:color="auto"/>
      </w:divBdr>
    </w:div>
    <w:div w:id="1999648263">
      <w:bodyDiv w:val="1"/>
      <w:marLeft w:val="0"/>
      <w:marRight w:val="0"/>
      <w:marTop w:val="0"/>
      <w:marBottom w:val="0"/>
      <w:divBdr>
        <w:top w:val="none" w:sz="0" w:space="0" w:color="auto"/>
        <w:left w:val="none" w:sz="0" w:space="0" w:color="auto"/>
        <w:bottom w:val="none" w:sz="0" w:space="0" w:color="auto"/>
        <w:right w:val="none" w:sz="0" w:space="0" w:color="auto"/>
      </w:divBdr>
    </w:div>
    <w:div w:id="20790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edexchampionship.com/park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stagram.com/?u=http%3A%2F%2Ffedexchampionship.com%2F&amp;e=ATNhjYQEijVeDUEeoHfzdPC4zr2s6GEd2FIiXHmFaVhX61dg6zUogEZ_GzDQiTmo4eNQvNQ6tudVhmT_UzDS&amp;s=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FedExCh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dexchampionship.com/tickets" TargetMode="External"/><Relationship Id="rId5" Type="http://schemas.openxmlformats.org/officeDocument/2006/relationships/webSettings" Target="webSettings.xml"/><Relationship Id="rId15" Type="http://schemas.openxmlformats.org/officeDocument/2006/relationships/hyperlink" Target="https://x.com/FedExChamp" TargetMode="External"/><Relationship Id="rId10" Type="http://schemas.openxmlformats.org/officeDocument/2006/relationships/hyperlink" Target="https://l.instagram.com/?u=http%3A%2F%2Ffedexchampionship.com%2F&amp;e=ATNhjYQEijVeDUEeoHfzdPC4zr2s6GEd2FIiXHmFaVhX61dg6zUogEZ_GzDQiTmo4eNQvNQ6tudVhmT_UzDS&amp;s=1" TargetMode="External"/><Relationship Id="rId4" Type="http://schemas.openxmlformats.org/officeDocument/2006/relationships/settings" Target="settings.xml"/><Relationship Id="rId9" Type="http://schemas.openxmlformats.org/officeDocument/2006/relationships/hyperlink" Target="https://www.fedexchampionship.com/tickets" TargetMode="External"/><Relationship Id="rId14" Type="http://schemas.openxmlformats.org/officeDocument/2006/relationships/hyperlink" Target="https://www.instagram.com/fedexchamp/"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D01C-E5E8-4AB3-87C0-23F2838C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8005</TotalTime>
  <Pages>11</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FedEx St. Jude Championship</dc:title>
  <dc:subject>2024 Story Ideas Deck</dc:subject>
  <dc:creator>Media Contact:</dc:creator>
  <cp:keywords/>
  <dc:description/>
  <cp:lastModifiedBy>Amanda Cantor</cp:lastModifiedBy>
  <cp:revision>267</cp:revision>
  <cp:lastPrinted>2023-08-02T18:39:00Z</cp:lastPrinted>
  <dcterms:created xsi:type="dcterms:W3CDTF">2024-06-05T20:45:00Z</dcterms:created>
  <dcterms:modified xsi:type="dcterms:W3CDTF">2024-08-14T03:05:00Z</dcterms:modified>
</cp:coreProperties>
</file>